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BCEF4" w14:textId="2FE70037" w:rsidR="0054718A" w:rsidRPr="006415BC" w:rsidRDefault="00000000" w:rsidP="006415BC">
      <w:pPr>
        <w:widowControl w:val="0"/>
        <w:rPr>
          <w:rFonts w:asciiTheme="majorHAnsi" w:eastAsia="Calibri" w:hAnsiTheme="majorHAnsi" w:cstheme="majorHAnsi"/>
          <w:b/>
        </w:rPr>
      </w:pPr>
      <w:r w:rsidRPr="006415BC">
        <w:rPr>
          <w:rFonts w:asciiTheme="majorHAnsi" w:eastAsia="Calibri" w:hAnsiTheme="majorHAnsi" w:cstheme="majorHAnsi"/>
          <w:b/>
        </w:rPr>
        <w:t>Załącznik nr 1 do zapytania ofertowego</w:t>
      </w:r>
      <w:r w:rsidR="00412B6B">
        <w:rPr>
          <w:rFonts w:asciiTheme="majorHAnsi" w:eastAsia="Calibri" w:hAnsiTheme="majorHAnsi" w:cstheme="majorHAnsi"/>
          <w:b/>
        </w:rPr>
        <w:t xml:space="preserve"> </w:t>
      </w:r>
      <w:r w:rsidR="00412B6B" w:rsidRPr="00412B6B">
        <w:rPr>
          <w:rFonts w:asciiTheme="majorHAnsi" w:eastAsia="Calibri" w:hAnsiTheme="majorHAnsi" w:cstheme="majorHAnsi"/>
          <w:b/>
        </w:rPr>
        <w:t xml:space="preserve">nr </w:t>
      </w:r>
      <w:r w:rsidR="00C564AB">
        <w:rPr>
          <w:rFonts w:asciiTheme="majorHAnsi" w:eastAsia="Calibri" w:hAnsiTheme="majorHAnsi" w:cstheme="majorHAnsi"/>
          <w:b/>
        </w:rPr>
        <w:t>1</w:t>
      </w:r>
      <w:r w:rsidR="00412B6B" w:rsidRPr="00412B6B">
        <w:rPr>
          <w:rFonts w:asciiTheme="majorHAnsi" w:eastAsia="Calibri" w:hAnsiTheme="majorHAnsi" w:cstheme="majorHAnsi"/>
          <w:b/>
        </w:rPr>
        <w:t>/XI</w:t>
      </w:r>
      <w:r w:rsidR="00C564AB">
        <w:rPr>
          <w:rFonts w:asciiTheme="majorHAnsi" w:eastAsia="Calibri" w:hAnsiTheme="majorHAnsi" w:cstheme="majorHAnsi"/>
          <w:b/>
        </w:rPr>
        <w:t>I</w:t>
      </w:r>
      <w:r w:rsidR="00412B6B" w:rsidRPr="00412B6B">
        <w:rPr>
          <w:rFonts w:asciiTheme="majorHAnsi" w:eastAsia="Calibri" w:hAnsiTheme="majorHAnsi" w:cstheme="majorHAnsi"/>
          <w:b/>
        </w:rPr>
        <w:t>/2025</w:t>
      </w:r>
    </w:p>
    <w:p w14:paraId="009F6187" w14:textId="77777777" w:rsidR="0054718A" w:rsidRPr="006415BC" w:rsidRDefault="0054718A" w:rsidP="006415BC">
      <w:pPr>
        <w:widowControl w:val="0"/>
        <w:rPr>
          <w:rFonts w:asciiTheme="majorHAnsi" w:eastAsia="Calibri" w:hAnsiTheme="majorHAnsi" w:cstheme="majorHAnsi"/>
        </w:rPr>
      </w:pPr>
    </w:p>
    <w:p w14:paraId="5F8A663B" w14:textId="77777777" w:rsidR="0054718A" w:rsidRPr="006415BC" w:rsidRDefault="0054718A" w:rsidP="006415BC">
      <w:pPr>
        <w:widowControl w:val="0"/>
        <w:jc w:val="right"/>
        <w:rPr>
          <w:rFonts w:asciiTheme="majorHAnsi" w:eastAsia="Calibri" w:hAnsiTheme="majorHAnsi" w:cstheme="majorHAnsi"/>
          <w:b/>
        </w:rPr>
      </w:pPr>
    </w:p>
    <w:p w14:paraId="5B80CAF6" w14:textId="77777777" w:rsidR="0054718A" w:rsidRPr="006415BC" w:rsidRDefault="00000000" w:rsidP="006415BC">
      <w:pPr>
        <w:widowControl w:val="0"/>
        <w:jc w:val="right"/>
        <w:rPr>
          <w:rFonts w:asciiTheme="majorHAnsi" w:eastAsia="Calibri" w:hAnsiTheme="majorHAnsi" w:cstheme="majorHAnsi"/>
          <w:b/>
        </w:rPr>
      </w:pPr>
      <w:r w:rsidRPr="006415BC">
        <w:rPr>
          <w:rFonts w:asciiTheme="majorHAnsi" w:eastAsia="Calibri" w:hAnsiTheme="majorHAnsi" w:cstheme="majorHAnsi"/>
          <w:b/>
        </w:rPr>
        <w:t>Miejscowość, data:</w:t>
      </w:r>
    </w:p>
    <w:p w14:paraId="76F71DEC" w14:textId="77777777" w:rsidR="0054718A" w:rsidRPr="006415BC" w:rsidRDefault="00000000" w:rsidP="006415BC">
      <w:pPr>
        <w:tabs>
          <w:tab w:val="center" w:pos="2177"/>
          <w:tab w:val="right" w:pos="4354"/>
          <w:tab w:val="center" w:pos="4536"/>
          <w:tab w:val="right" w:pos="9072"/>
        </w:tabs>
        <w:ind w:left="6803" w:firstLine="710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ab/>
        <w:t xml:space="preserve">    </w:t>
      </w:r>
    </w:p>
    <w:p w14:paraId="0143EFC8" w14:textId="1EF9D4CD" w:rsidR="0054718A" w:rsidRPr="006415BC" w:rsidRDefault="00000000" w:rsidP="006415BC">
      <w:pPr>
        <w:tabs>
          <w:tab w:val="center" w:pos="2177"/>
          <w:tab w:val="right" w:pos="4354"/>
          <w:tab w:val="center" w:pos="4536"/>
          <w:tab w:val="right" w:pos="9072"/>
        </w:tabs>
        <w:rPr>
          <w:rFonts w:asciiTheme="majorHAnsi" w:eastAsia="Calibri" w:hAnsiTheme="majorHAnsi" w:cstheme="majorHAnsi"/>
          <w:b/>
        </w:rPr>
      </w:pPr>
      <w:r w:rsidRPr="006415BC">
        <w:rPr>
          <w:rFonts w:asciiTheme="majorHAnsi" w:eastAsia="Calibri" w:hAnsiTheme="majorHAnsi" w:cstheme="majorHAnsi"/>
        </w:rPr>
        <w:tab/>
      </w:r>
      <w:r w:rsidRPr="006415BC">
        <w:rPr>
          <w:rFonts w:asciiTheme="majorHAnsi" w:eastAsia="Calibri" w:hAnsiTheme="majorHAnsi" w:cstheme="majorHAnsi"/>
        </w:rPr>
        <w:tab/>
      </w:r>
      <w:r w:rsidRPr="006415BC">
        <w:rPr>
          <w:rFonts w:asciiTheme="majorHAnsi" w:eastAsia="Calibri" w:hAnsiTheme="majorHAnsi" w:cstheme="majorHAnsi"/>
        </w:rPr>
        <w:tab/>
      </w:r>
      <w:r w:rsidRPr="006415BC">
        <w:rPr>
          <w:rFonts w:asciiTheme="majorHAnsi" w:eastAsia="Calibri" w:hAnsiTheme="majorHAnsi" w:cstheme="majorHAnsi"/>
        </w:rPr>
        <w:tab/>
      </w:r>
      <w:r w:rsidR="009910AE" w:rsidRPr="006415BC">
        <w:rPr>
          <w:rFonts w:asciiTheme="majorHAnsi" w:eastAsia="Calibri" w:hAnsiTheme="majorHAnsi" w:cstheme="majorHAnsi"/>
        </w:rPr>
        <w:t>……………………………</w:t>
      </w:r>
      <w:r w:rsidRPr="006415BC">
        <w:rPr>
          <w:rFonts w:asciiTheme="majorHAnsi" w:eastAsia="Calibri" w:hAnsiTheme="majorHAnsi" w:cstheme="majorHAnsi"/>
        </w:rPr>
        <w:t>, ……………………………</w:t>
      </w:r>
    </w:p>
    <w:p w14:paraId="265287AD" w14:textId="77777777" w:rsidR="0054718A" w:rsidRPr="006415BC" w:rsidRDefault="0054718A" w:rsidP="006415BC">
      <w:pPr>
        <w:widowControl w:val="0"/>
        <w:jc w:val="right"/>
        <w:rPr>
          <w:rFonts w:asciiTheme="majorHAnsi" w:eastAsia="Calibri" w:hAnsiTheme="majorHAnsi" w:cstheme="majorHAnsi"/>
          <w:b/>
        </w:rPr>
      </w:pPr>
    </w:p>
    <w:p w14:paraId="472BBE48" w14:textId="77777777" w:rsidR="0054718A" w:rsidRPr="006415BC" w:rsidRDefault="00000000" w:rsidP="006415BC">
      <w:pPr>
        <w:widowControl w:val="0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Zamawiający:</w:t>
      </w:r>
    </w:p>
    <w:p w14:paraId="46A063C6" w14:textId="77777777" w:rsidR="0064268E" w:rsidRPr="006415BC" w:rsidRDefault="0064268E" w:rsidP="006415BC">
      <w:pPr>
        <w:widowControl w:val="0"/>
        <w:jc w:val="right"/>
        <w:rPr>
          <w:rFonts w:asciiTheme="majorHAnsi" w:hAnsiTheme="majorHAnsi" w:cstheme="majorHAnsi"/>
        </w:rPr>
      </w:pPr>
      <w:r w:rsidRPr="006415BC">
        <w:rPr>
          <w:rFonts w:asciiTheme="majorHAnsi" w:hAnsiTheme="majorHAnsi" w:cstheme="majorHAnsi"/>
        </w:rPr>
        <w:t>PIECHOCKA TRAVEL JADWIGA PIECHOCKA</w:t>
      </w:r>
    </w:p>
    <w:p w14:paraId="122086F6" w14:textId="77777777" w:rsidR="0064268E" w:rsidRPr="006415BC" w:rsidRDefault="0064268E" w:rsidP="006415BC">
      <w:pPr>
        <w:widowControl w:val="0"/>
        <w:jc w:val="right"/>
        <w:rPr>
          <w:rFonts w:asciiTheme="majorHAnsi" w:hAnsiTheme="majorHAnsi" w:cstheme="majorHAnsi"/>
        </w:rPr>
      </w:pPr>
      <w:r w:rsidRPr="006415BC">
        <w:rPr>
          <w:rFonts w:asciiTheme="majorHAnsi" w:hAnsiTheme="majorHAnsi" w:cstheme="majorHAnsi"/>
        </w:rPr>
        <w:t xml:space="preserve">Adres: ul. Warszawska 4/2, 21-500 Biała Podlaska, </w:t>
      </w:r>
    </w:p>
    <w:p w14:paraId="0FCB55BA" w14:textId="04E651A7" w:rsidR="003E1A46" w:rsidRPr="006415BC" w:rsidRDefault="0064268E" w:rsidP="006415BC">
      <w:pPr>
        <w:widowControl w:val="0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hAnsiTheme="majorHAnsi" w:cstheme="majorHAnsi"/>
        </w:rPr>
        <w:t>NIP: 5371426635, REGON  030175199,</w:t>
      </w:r>
    </w:p>
    <w:p w14:paraId="65332F06" w14:textId="77777777" w:rsidR="0064268E" w:rsidRPr="006415BC" w:rsidRDefault="0064268E" w:rsidP="006415BC">
      <w:pPr>
        <w:widowControl w:val="0"/>
        <w:jc w:val="center"/>
        <w:rPr>
          <w:rFonts w:asciiTheme="majorHAnsi" w:eastAsia="Calibri" w:hAnsiTheme="majorHAnsi" w:cstheme="majorHAnsi"/>
          <w:b/>
        </w:rPr>
      </w:pPr>
    </w:p>
    <w:p w14:paraId="3E8616EC" w14:textId="12D735AF" w:rsidR="0054718A" w:rsidRPr="006415BC" w:rsidRDefault="00000000" w:rsidP="006415BC">
      <w:pPr>
        <w:widowControl w:val="0"/>
        <w:jc w:val="center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  <w:b/>
        </w:rPr>
        <w:t>OFERTA</w:t>
      </w:r>
    </w:p>
    <w:p w14:paraId="392A3640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236FF8EA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19ACDD4F" w14:textId="77777777" w:rsidR="0054718A" w:rsidRPr="006415BC" w:rsidRDefault="00000000" w:rsidP="006415BC">
      <w:pPr>
        <w:widowControl w:val="0"/>
        <w:jc w:val="both"/>
        <w:rPr>
          <w:rFonts w:asciiTheme="majorHAnsi" w:eastAsia="Calibri" w:hAnsiTheme="majorHAnsi" w:cstheme="majorHAnsi"/>
        </w:rPr>
      </w:pPr>
      <w:bookmarkStart w:id="0" w:name="_heading=h.gjdgxs" w:colFirst="0" w:colLast="0"/>
      <w:bookmarkEnd w:id="0"/>
      <w:r w:rsidRPr="006415BC">
        <w:rPr>
          <w:rFonts w:asciiTheme="majorHAnsi" w:eastAsia="Calibri" w:hAnsiTheme="majorHAnsi" w:cstheme="majorHAnsi"/>
        </w:rPr>
        <w:t>W nawiązaniu do zapytania ofertowego, (ja/my) niżej podpisany(i):</w:t>
      </w:r>
    </w:p>
    <w:p w14:paraId="17B2F14D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46DFC308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1149DC41" w14:textId="77777777" w:rsidR="0054718A" w:rsidRPr="006415BC" w:rsidRDefault="00000000" w:rsidP="006415BC">
      <w:pPr>
        <w:widowControl w:val="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imię ............................. nazwisko .............................................</w:t>
      </w:r>
    </w:p>
    <w:p w14:paraId="599374FD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08FC03C7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p w14:paraId="4729920E" w14:textId="77777777" w:rsidR="0054718A" w:rsidRPr="006415BC" w:rsidRDefault="00000000" w:rsidP="006415BC">
      <w:pPr>
        <w:widowControl w:val="0"/>
        <w:jc w:val="both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imię ............................. nazwisko .............................................</w:t>
      </w:r>
    </w:p>
    <w:p w14:paraId="24E3EE30" w14:textId="77777777" w:rsidR="0054718A" w:rsidRPr="006415BC" w:rsidRDefault="0054718A" w:rsidP="006415BC">
      <w:pPr>
        <w:widowControl w:val="0"/>
        <w:jc w:val="both"/>
        <w:rPr>
          <w:rFonts w:asciiTheme="majorHAnsi" w:eastAsia="Calibri" w:hAnsiTheme="majorHAnsi" w:cstheme="majorHAnsi"/>
        </w:rPr>
      </w:pPr>
    </w:p>
    <w:tbl>
      <w:tblPr>
        <w:tblStyle w:val="a1"/>
        <w:tblW w:w="9632" w:type="dxa"/>
        <w:tblInd w:w="7" w:type="dxa"/>
        <w:tblLayout w:type="fixed"/>
        <w:tblLook w:val="0000" w:firstRow="0" w:lastRow="0" w:firstColumn="0" w:lastColumn="0" w:noHBand="0" w:noVBand="0"/>
      </w:tblPr>
      <w:tblGrid>
        <w:gridCol w:w="250"/>
        <w:gridCol w:w="4074"/>
        <w:gridCol w:w="5308"/>
      </w:tblGrid>
      <w:tr w:rsidR="0054718A" w:rsidRPr="006415BC" w14:paraId="1C051166" w14:textId="77777777">
        <w:trPr>
          <w:trHeight w:val="230"/>
        </w:trPr>
        <w:tc>
          <w:tcPr>
            <w:tcW w:w="4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40C4" w14:textId="779FD8B6" w:rsidR="0054718A" w:rsidRPr="006415BC" w:rsidRDefault="00000000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działający w imieniu i na rzecz:</w:t>
            </w:r>
          </w:p>
        </w:tc>
        <w:tc>
          <w:tcPr>
            <w:tcW w:w="5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963C3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648A9E74" w14:textId="77777777">
        <w:trPr>
          <w:trHeight w:val="18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3C91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7F4A0E2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CCDEC3" w14:textId="77777777" w:rsidR="0054718A" w:rsidRPr="006415BC" w:rsidRDefault="0054718A" w:rsidP="006415BC">
            <w:pPr>
              <w:widowControl w:val="0"/>
              <w:spacing w:line="276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0773BB2E" w14:textId="77777777">
        <w:trPr>
          <w:trHeight w:val="26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4EDAA26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3DC3" w14:textId="77777777" w:rsidR="0054718A" w:rsidRPr="006415BC" w:rsidRDefault="00000000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Pełna nazwa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F2009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32BCA39B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09DD3CD7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1EE25D6A" w14:textId="77777777">
        <w:trPr>
          <w:trHeight w:val="22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DE09A97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8C9E" w14:textId="77777777" w:rsidR="0054718A" w:rsidRPr="006415BC" w:rsidRDefault="00000000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Adres Wykonawcy: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A4351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37F563ED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5C074B58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783308B2" w14:textId="77777777">
        <w:trPr>
          <w:trHeight w:val="491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D267B4E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54A55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7B118767" w14:textId="77777777" w:rsidR="0054718A" w:rsidRPr="006415BC" w:rsidRDefault="00000000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NIP/VAT-UE</w:t>
            </w:r>
          </w:p>
          <w:p w14:paraId="6A84633E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01FDB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52D85446" w14:textId="77777777" w:rsidTr="006415BC">
        <w:trPr>
          <w:trHeight w:val="926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8E18355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1AE61" w14:textId="1EB93D90" w:rsidR="0054718A" w:rsidRPr="006415BC" w:rsidRDefault="00000000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Nr telefonu</w:t>
            </w:r>
            <w:r w:rsidR="006415BC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95C4" w14:textId="77777777" w:rsidR="0054718A" w:rsidRPr="006415BC" w:rsidRDefault="0054718A" w:rsidP="006D7F44">
            <w:pPr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  <w:tr w:rsidR="0054718A" w:rsidRPr="006415BC" w14:paraId="1295F76E" w14:textId="77777777">
        <w:trPr>
          <w:trHeight w:val="47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25D3A0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4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84EE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37DC7634" w14:textId="77777777" w:rsidR="0054718A" w:rsidRPr="006415BC" w:rsidRDefault="00000000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415BC">
              <w:rPr>
                <w:rFonts w:asciiTheme="majorHAnsi" w:eastAsia="Calibri" w:hAnsiTheme="majorHAnsi" w:cstheme="majorHAnsi"/>
                <w:sz w:val="22"/>
                <w:szCs w:val="22"/>
              </w:rPr>
              <w:t>E-mail do kontaktu:</w:t>
            </w:r>
          </w:p>
          <w:p w14:paraId="1FAF7745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4565" w14:textId="77777777" w:rsidR="0054718A" w:rsidRPr="006415BC" w:rsidRDefault="0054718A" w:rsidP="006D7F44">
            <w:pPr>
              <w:widowControl w:val="0"/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</w:tc>
      </w:tr>
    </w:tbl>
    <w:p w14:paraId="27D55371" w14:textId="77777777" w:rsidR="0054718A" w:rsidRPr="006415BC" w:rsidRDefault="0054718A" w:rsidP="006415BC">
      <w:pPr>
        <w:widowControl w:val="0"/>
        <w:rPr>
          <w:rFonts w:asciiTheme="majorHAnsi" w:eastAsia="Calibri" w:hAnsiTheme="majorHAnsi" w:cstheme="majorHAnsi"/>
          <w:color w:val="FF0000"/>
        </w:rPr>
      </w:pPr>
    </w:p>
    <w:p w14:paraId="777F285C" w14:textId="4C525BDC" w:rsidR="00C564AB" w:rsidRPr="00C564AB" w:rsidRDefault="00C564AB" w:rsidP="00C564AB">
      <w:pPr>
        <w:pStyle w:val="Akapitzlist"/>
        <w:numPr>
          <w:ilvl w:val="0"/>
          <w:numId w:val="8"/>
        </w:num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 xml:space="preserve">Oferuję realizację przedmiotu zamówienia zgodnie z wymaganiami zawartymi w zapytaniu ofertowym </w:t>
      </w:r>
      <w:r w:rsidRPr="00C564AB">
        <w:rPr>
          <w:rFonts w:asciiTheme="majorHAnsi" w:eastAsia="Times New Roman" w:hAnsiTheme="majorHAnsi" w:cstheme="majorHAnsi"/>
          <w:b/>
          <w:bCs/>
          <w:lang w:val="pl-PL"/>
        </w:rPr>
        <w:t>w zakresie części, które zaznaczam poniżej</w:t>
      </w:r>
      <w:r w:rsidRPr="00C564AB">
        <w:rPr>
          <w:rFonts w:asciiTheme="majorHAnsi" w:eastAsia="Times New Roman" w:hAnsiTheme="majorHAnsi" w:cstheme="majorHAnsi"/>
          <w:lang w:val="pl-PL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9"/>
        <w:gridCol w:w="3099"/>
        <w:gridCol w:w="1536"/>
        <w:gridCol w:w="3495"/>
      </w:tblGrid>
      <w:tr w:rsidR="00C564AB" w:rsidRPr="00C564AB" w14:paraId="52973797" w14:textId="77777777" w:rsidTr="00C56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43C3EF7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lastRenderedPageBreak/>
              <w:t>Nr części</w:t>
            </w:r>
          </w:p>
        </w:tc>
        <w:tc>
          <w:tcPr>
            <w:tcW w:w="0" w:type="auto"/>
            <w:vAlign w:val="center"/>
            <w:hideMark/>
          </w:tcPr>
          <w:p w14:paraId="76487925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Przedmiot zamówienia</w:t>
            </w:r>
          </w:p>
        </w:tc>
        <w:tc>
          <w:tcPr>
            <w:tcW w:w="1506" w:type="dxa"/>
            <w:vAlign w:val="center"/>
            <w:hideMark/>
          </w:tcPr>
          <w:p w14:paraId="555C8477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Ilość</w:t>
            </w:r>
          </w:p>
        </w:tc>
        <w:tc>
          <w:tcPr>
            <w:tcW w:w="3450" w:type="dxa"/>
            <w:vAlign w:val="center"/>
            <w:hideMark/>
          </w:tcPr>
          <w:p w14:paraId="5952A52B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Czy składam ofertę na tę część? (zaznaczyć X)</w:t>
            </w:r>
          </w:p>
        </w:tc>
      </w:tr>
      <w:tr w:rsidR="00C564AB" w:rsidRPr="00C564AB" w14:paraId="10029955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C74F3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1</w:t>
            </w:r>
          </w:p>
        </w:tc>
        <w:tc>
          <w:tcPr>
            <w:tcW w:w="0" w:type="auto"/>
            <w:vAlign w:val="center"/>
            <w:hideMark/>
          </w:tcPr>
          <w:p w14:paraId="405F40A1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Deski SUP (stand up paddleboard)</w:t>
            </w:r>
          </w:p>
        </w:tc>
        <w:tc>
          <w:tcPr>
            <w:tcW w:w="1506" w:type="dxa"/>
            <w:vAlign w:val="center"/>
            <w:hideMark/>
          </w:tcPr>
          <w:p w14:paraId="213F3CBA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2 szt.</w:t>
            </w:r>
          </w:p>
        </w:tc>
        <w:tc>
          <w:tcPr>
            <w:tcW w:w="3450" w:type="dxa"/>
            <w:vAlign w:val="center"/>
            <w:hideMark/>
          </w:tcPr>
          <w:p w14:paraId="1209760D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TAK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 </w:t>
            </w: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NIE</w:t>
            </w:r>
          </w:p>
        </w:tc>
      </w:tr>
      <w:tr w:rsidR="00C564AB" w:rsidRPr="00C564AB" w14:paraId="17157FD7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C105BB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2</w:t>
            </w:r>
          </w:p>
        </w:tc>
        <w:tc>
          <w:tcPr>
            <w:tcW w:w="0" w:type="auto"/>
            <w:vAlign w:val="center"/>
            <w:hideMark/>
          </w:tcPr>
          <w:p w14:paraId="5E05A515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Wakeboard</w:t>
            </w:r>
          </w:p>
        </w:tc>
        <w:tc>
          <w:tcPr>
            <w:tcW w:w="1506" w:type="dxa"/>
            <w:vAlign w:val="center"/>
            <w:hideMark/>
          </w:tcPr>
          <w:p w14:paraId="199B01C7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1 szt.</w:t>
            </w:r>
          </w:p>
        </w:tc>
        <w:tc>
          <w:tcPr>
            <w:tcW w:w="3450" w:type="dxa"/>
            <w:vAlign w:val="center"/>
            <w:hideMark/>
          </w:tcPr>
          <w:p w14:paraId="6A9FFF64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TAK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 </w:t>
            </w: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NIE</w:t>
            </w:r>
          </w:p>
        </w:tc>
      </w:tr>
      <w:tr w:rsidR="00C564AB" w:rsidRPr="00C564AB" w14:paraId="72FFF87C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60CC9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3</w:t>
            </w:r>
          </w:p>
        </w:tc>
        <w:tc>
          <w:tcPr>
            <w:tcW w:w="0" w:type="auto"/>
            <w:vAlign w:val="center"/>
            <w:hideMark/>
          </w:tcPr>
          <w:p w14:paraId="64B53EE7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Buty wakeboardowe</w:t>
            </w:r>
          </w:p>
        </w:tc>
        <w:tc>
          <w:tcPr>
            <w:tcW w:w="1506" w:type="dxa"/>
            <w:vAlign w:val="center"/>
            <w:hideMark/>
          </w:tcPr>
          <w:p w14:paraId="183B137D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1 para</w:t>
            </w:r>
          </w:p>
        </w:tc>
        <w:tc>
          <w:tcPr>
            <w:tcW w:w="3450" w:type="dxa"/>
            <w:vAlign w:val="center"/>
            <w:hideMark/>
          </w:tcPr>
          <w:p w14:paraId="2D6767A5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TAK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 </w:t>
            </w: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NIE</w:t>
            </w:r>
          </w:p>
        </w:tc>
      </w:tr>
      <w:tr w:rsidR="00C564AB" w:rsidRPr="00C564AB" w14:paraId="0C76202C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EC9B31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4</w:t>
            </w:r>
          </w:p>
        </w:tc>
        <w:tc>
          <w:tcPr>
            <w:tcW w:w="0" w:type="auto"/>
            <w:vAlign w:val="center"/>
            <w:hideMark/>
          </w:tcPr>
          <w:p w14:paraId="700A813D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Lina z drążkiem (wake combo)</w:t>
            </w:r>
          </w:p>
        </w:tc>
        <w:tc>
          <w:tcPr>
            <w:tcW w:w="1506" w:type="dxa"/>
            <w:vAlign w:val="center"/>
            <w:hideMark/>
          </w:tcPr>
          <w:p w14:paraId="5E0CE437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1 zestaw</w:t>
            </w:r>
          </w:p>
        </w:tc>
        <w:tc>
          <w:tcPr>
            <w:tcW w:w="3450" w:type="dxa"/>
            <w:vAlign w:val="center"/>
            <w:hideMark/>
          </w:tcPr>
          <w:p w14:paraId="2F9BF0EA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TAK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 </w:t>
            </w:r>
            <w:r w:rsidRPr="00C564AB">
              <w:rPr>
                <w:rFonts w:ascii="Segoe UI Symbol" w:eastAsia="Times New Roman" w:hAnsi="Segoe UI Symbol" w:cs="Segoe UI Symbol"/>
                <w:lang w:val="pl-PL"/>
              </w:rPr>
              <w:t>☐</w:t>
            </w:r>
            <w:r w:rsidRPr="00C564AB">
              <w:rPr>
                <w:rFonts w:asciiTheme="majorHAnsi" w:eastAsia="Times New Roman" w:hAnsiTheme="majorHAnsi" w:cstheme="majorHAnsi"/>
                <w:lang w:val="pl-PL"/>
              </w:rPr>
              <w:t xml:space="preserve"> NIE</w:t>
            </w:r>
          </w:p>
        </w:tc>
      </w:tr>
    </w:tbl>
    <w:p w14:paraId="248A6DF2" w14:textId="77777777" w:rsidR="000254C2" w:rsidRPr="00C564AB" w:rsidRDefault="000254C2" w:rsidP="00C564AB">
      <w:pPr>
        <w:widowControl w:val="0"/>
        <w:spacing w:line="240" w:lineRule="auto"/>
        <w:ind w:right="40"/>
        <w:jc w:val="both"/>
        <w:rPr>
          <w:rFonts w:asciiTheme="majorHAnsi" w:eastAsia="Calibri" w:hAnsiTheme="majorHAnsi" w:cstheme="majorHAnsi"/>
        </w:rPr>
      </w:pPr>
    </w:p>
    <w:p w14:paraId="01BB4674" w14:textId="77777777" w:rsidR="00C564AB" w:rsidRP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>Poniżej przedstawiam ceny dotyczące wyłącznie tych części, na które składam ofertę.</w:t>
      </w:r>
    </w:p>
    <w:p w14:paraId="088A8FD5" w14:textId="46B788F1" w:rsidR="00C564AB" w:rsidRPr="00C564AB" w:rsidRDefault="00C564AB" w:rsidP="00C564AB">
      <w:pPr>
        <w:pStyle w:val="Akapitzlist"/>
        <w:numPr>
          <w:ilvl w:val="0"/>
          <w:numId w:val="8"/>
        </w:numPr>
        <w:spacing w:line="240" w:lineRule="auto"/>
        <w:outlineLvl w:val="2"/>
        <w:rPr>
          <w:rFonts w:asciiTheme="majorHAnsi" w:eastAsia="Times New Roman" w:hAnsiTheme="majorHAnsi" w:cstheme="majorHAnsi"/>
          <w:b/>
          <w:bCs/>
          <w:lang w:val="pl-PL"/>
        </w:rPr>
      </w:pPr>
      <w:r w:rsidRPr="00C564AB">
        <w:rPr>
          <w:rFonts w:asciiTheme="majorHAnsi" w:eastAsia="Times New Roman" w:hAnsiTheme="majorHAnsi" w:cstheme="majorHAnsi"/>
          <w:b/>
          <w:bCs/>
          <w:lang w:val="pl-PL"/>
        </w:rPr>
        <w:t>Tabela cenowa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"/>
        <w:gridCol w:w="1465"/>
        <w:gridCol w:w="730"/>
        <w:gridCol w:w="1843"/>
        <w:gridCol w:w="1786"/>
        <w:gridCol w:w="587"/>
        <w:gridCol w:w="1636"/>
      </w:tblGrid>
      <w:tr w:rsidR="00C564AB" w:rsidRPr="00C564AB" w14:paraId="62A2AA25" w14:textId="77777777" w:rsidTr="00C564AB">
        <w:trPr>
          <w:tblHeader/>
          <w:tblCellSpacing w:w="15" w:type="dxa"/>
        </w:trPr>
        <w:tc>
          <w:tcPr>
            <w:tcW w:w="927" w:type="dxa"/>
            <w:vAlign w:val="center"/>
            <w:hideMark/>
          </w:tcPr>
          <w:p w14:paraId="46BCA0FE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Nr części</w:t>
            </w:r>
          </w:p>
        </w:tc>
        <w:tc>
          <w:tcPr>
            <w:tcW w:w="1406" w:type="dxa"/>
            <w:vAlign w:val="center"/>
            <w:hideMark/>
          </w:tcPr>
          <w:p w14:paraId="4D790D1A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37F86B06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14:paraId="502E9115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Cena jednostkowa netto (PLN)</w:t>
            </w:r>
          </w:p>
        </w:tc>
        <w:tc>
          <w:tcPr>
            <w:tcW w:w="0" w:type="auto"/>
            <w:vAlign w:val="center"/>
            <w:hideMark/>
          </w:tcPr>
          <w:p w14:paraId="2580AC8B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Cena całkowita netto (PLN)</w:t>
            </w:r>
          </w:p>
        </w:tc>
        <w:tc>
          <w:tcPr>
            <w:tcW w:w="0" w:type="auto"/>
            <w:vAlign w:val="center"/>
            <w:hideMark/>
          </w:tcPr>
          <w:p w14:paraId="54682923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VAT (%)</w:t>
            </w:r>
          </w:p>
        </w:tc>
        <w:tc>
          <w:tcPr>
            <w:tcW w:w="0" w:type="auto"/>
            <w:vAlign w:val="center"/>
            <w:hideMark/>
          </w:tcPr>
          <w:p w14:paraId="3AFEF8FC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Cena brutto (PLN)</w:t>
            </w:r>
          </w:p>
        </w:tc>
      </w:tr>
      <w:tr w:rsidR="00C564AB" w:rsidRPr="00C564AB" w14:paraId="0566BA04" w14:textId="77777777" w:rsidTr="00C564AB">
        <w:trPr>
          <w:tblCellSpacing w:w="15" w:type="dxa"/>
        </w:trPr>
        <w:tc>
          <w:tcPr>
            <w:tcW w:w="927" w:type="dxa"/>
            <w:vAlign w:val="center"/>
            <w:hideMark/>
          </w:tcPr>
          <w:p w14:paraId="15663C0A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1</w:t>
            </w:r>
          </w:p>
        </w:tc>
        <w:tc>
          <w:tcPr>
            <w:tcW w:w="1406" w:type="dxa"/>
            <w:vAlign w:val="center"/>
            <w:hideMark/>
          </w:tcPr>
          <w:p w14:paraId="0E1A0302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Deski SUP</w:t>
            </w:r>
          </w:p>
        </w:tc>
        <w:tc>
          <w:tcPr>
            <w:tcW w:w="0" w:type="auto"/>
            <w:vAlign w:val="center"/>
            <w:hideMark/>
          </w:tcPr>
          <w:p w14:paraId="16F2201F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2 szt.</w:t>
            </w:r>
          </w:p>
        </w:tc>
        <w:tc>
          <w:tcPr>
            <w:tcW w:w="0" w:type="auto"/>
            <w:vAlign w:val="center"/>
            <w:hideMark/>
          </w:tcPr>
          <w:p w14:paraId="61C7082C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2B9161B1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035D97C0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</w:t>
            </w:r>
          </w:p>
        </w:tc>
        <w:tc>
          <w:tcPr>
            <w:tcW w:w="0" w:type="auto"/>
            <w:vAlign w:val="center"/>
            <w:hideMark/>
          </w:tcPr>
          <w:p w14:paraId="38934910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</w:tr>
      <w:tr w:rsidR="00C564AB" w:rsidRPr="00C564AB" w14:paraId="1D20E22A" w14:textId="77777777" w:rsidTr="00C564AB">
        <w:trPr>
          <w:tblCellSpacing w:w="15" w:type="dxa"/>
        </w:trPr>
        <w:tc>
          <w:tcPr>
            <w:tcW w:w="927" w:type="dxa"/>
            <w:vAlign w:val="center"/>
            <w:hideMark/>
          </w:tcPr>
          <w:p w14:paraId="50FADEB4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2</w:t>
            </w:r>
          </w:p>
        </w:tc>
        <w:tc>
          <w:tcPr>
            <w:tcW w:w="1406" w:type="dxa"/>
            <w:vAlign w:val="center"/>
            <w:hideMark/>
          </w:tcPr>
          <w:p w14:paraId="433E8285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Wakeboard</w:t>
            </w:r>
          </w:p>
        </w:tc>
        <w:tc>
          <w:tcPr>
            <w:tcW w:w="0" w:type="auto"/>
            <w:vAlign w:val="center"/>
            <w:hideMark/>
          </w:tcPr>
          <w:p w14:paraId="50220E12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1 szt.</w:t>
            </w:r>
          </w:p>
        </w:tc>
        <w:tc>
          <w:tcPr>
            <w:tcW w:w="0" w:type="auto"/>
            <w:vAlign w:val="center"/>
            <w:hideMark/>
          </w:tcPr>
          <w:p w14:paraId="458295A4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3DB38AE5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2BE4569F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</w:t>
            </w:r>
          </w:p>
        </w:tc>
        <w:tc>
          <w:tcPr>
            <w:tcW w:w="0" w:type="auto"/>
            <w:vAlign w:val="center"/>
            <w:hideMark/>
          </w:tcPr>
          <w:p w14:paraId="71DBED06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</w:tr>
      <w:tr w:rsidR="00C564AB" w:rsidRPr="00C564AB" w14:paraId="6BE1A8D3" w14:textId="77777777" w:rsidTr="00C564AB">
        <w:trPr>
          <w:tblCellSpacing w:w="15" w:type="dxa"/>
        </w:trPr>
        <w:tc>
          <w:tcPr>
            <w:tcW w:w="927" w:type="dxa"/>
            <w:vAlign w:val="center"/>
            <w:hideMark/>
          </w:tcPr>
          <w:p w14:paraId="119116CA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3</w:t>
            </w:r>
          </w:p>
        </w:tc>
        <w:tc>
          <w:tcPr>
            <w:tcW w:w="1406" w:type="dxa"/>
            <w:vAlign w:val="center"/>
            <w:hideMark/>
          </w:tcPr>
          <w:p w14:paraId="0623F956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Buty wakeboardowe</w:t>
            </w:r>
          </w:p>
        </w:tc>
        <w:tc>
          <w:tcPr>
            <w:tcW w:w="0" w:type="auto"/>
            <w:vAlign w:val="center"/>
            <w:hideMark/>
          </w:tcPr>
          <w:p w14:paraId="2D210354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1 para</w:t>
            </w:r>
          </w:p>
        </w:tc>
        <w:tc>
          <w:tcPr>
            <w:tcW w:w="0" w:type="auto"/>
            <w:vAlign w:val="center"/>
            <w:hideMark/>
          </w:tcPr>
          <w:p w14:paraId="66897200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41E74497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603F1F7B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</w:t>
            </w:r>
          </w:p>
        </w:tc>
        <w:tc>
          <w:tcPr>
            <w:tcW w:w="0" w:type="auto"/>
            <w:vAlign w:val="center"/>
            <w:hideMark/>
          </w:tcPr>
          <w:p w14:paraId="70A7AE96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</w:tr>
      <w:tr w:rsidR="00C564AB" w:rsidRPr="00C564AB" w14:paraId="430CED99" w14:textId="77777777" w:rsidTr="00C564AB">
        <w:trPr>
          <w:tblCellSpacing w:w="15" w:type="dxa"/>
        </w:trPr>
        <w:tc>
          <w:tcPr>
            <w:tcW w:w="927" w:type="dxa"/>
            <w:vAlign w:val="center"/>
            <w:hideMark/>
          </w:tcPr>
          <w:p w14:paraId="4B169C11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Część 4</w:t>
            </w:r>
          </w:p>
        </w:tc>
        <w:tc>
          <w:tcPr>
            <w:tcW w:w="1406" w:type="dxa"/>
            <w:vAlign w:val="center"/>
            <w:hideMark/>
          </w:tcPr>
          <w:p w14:paraId="3D6E03EE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Lina z drążkiem (wake combo)</w:t>
            </w:r>
          </w:p>
        </w:tc>
        <w:tc>
          <w:tcPr>
            <w:tcW w:w="0" w:type="auto"/>
            <w:vAlign w:val="center"/>
            <w:hideMark/>
          </w:tcPr>
          <w:p w14:paraId="40998D70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1 zestaw</w:t>
            </w:r>
          </w:p>
        </w:tc>
        <w:tc>
          <w:tcPr>
            <w:tcW w:w="0" w:type="auto"/>
            <w:vAlign w:val="center"/>
            <w:hideMark/>
          </w:tcPr>
          <w:p w14:paraId="5DD3E291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24A7CF8F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  <w:tc>
          <w:tcPr>
            <w:tcW w:w="0" w:type="auto"/>
            <w:vAlign w:val="center"/>
            <w:hideMark/>
          </w:tcPr>
          <w:p w14:paraId="54D27697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</w:t>
            </w:r>
          </w:p>
        </w:tc>
        <w:tc>
          <w:tcPr>
            <w:tcW w:w="0" w:type="auto"/>
            <w:vAlign w:val="center"/>
            <w:hideMark/>
          </w:tcPr>
          <w:p w14:paraId="291C704C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…………………………</w:t>
            </w:r>
          </w:p>
        </w:tc>
      </w:tr>
    </w:tbl>
    <w:p w14:paraId="6203E630" w14:textId="77777777" w:rsidR="00C564AB" w:rsidRP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b/>
          <w:bCs/>
          <w:lang w:val="pl-PL"/>
        </w:rPr>
        <w:t>Łączna cena brutto za część/ części objęte ofertą:</w:t>
      </w:r>
      <w:r w:rsidRPr="00C564AB">
        <w:rPr>
          <w:rFonts w:asciiTheme="majorHAnsi" w:eastAsia="Times New Roman" w:hAnsiTheme="majorHAnsi" w:cstheme="majorHAnsi"/>
          <w:lang w:val="pl-PL"/>
        </w:rPr>
        <w:br/>
      </w:r>
      <w:r w:rsidRPr="00C564AB">
        <w:rPr>
          <w:rFonts w:asciiTheme="majorHAnsi" w:eastAsia="Times New Roman" w:hAnsiTheme="majorHAnsi" w:cstheme="majorHAnsi"/>
          <w:b/>
          <w:bCs/>
          <w:lang w:val="pl-PL"/>
        </w:rPr>
        <w:t>……………………………………………………………… PLN</w:t>
      </w:r>
    </w:p>
    <w:p w14:paraId="5F515740" w14:textId="7A3A2926" w:rsid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>(Jeżeli Wykonawca składa ofertę na więcej niż jedną część, podaje łączną kwotę brutto za wszystkie wybrane części.)</w:t>
      </w:r>
    </w:p>
    <w:p w14:paraId="54AFE18C" w14:textId="77777777" w:rsidR="00C564AB" w:rsidRP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</w:p>
    <w:p w14:paraId="4E8D1D52" w14:textId="77777777" w:rsidR="00C564AB" w:rsidRPr="00C564AB" w:rsidRDefault="00C564AB" w:rsidP="00C564AB">
      <w:pPr>
        <w:spacing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lang w:val="pl-PL"/>
        </w:rPr>
      </w:pPr>
      <w:r w:rsidRPr="00C564AB">
        <w:rPr>
          <w:rFonts w:asciiTheme="majorHAnsi" w:eastAsia="Times New Roman" w:hAnsiTheme="majorHAnsi" w:cstheme="majorHAnsi"/>
          <w:b/>
          <w:bCs/>
          <w:kern w:val="36"/>
          <w:lang w:val="pl-PL"/>
        </w:rPr>
        <w:t>3. Zgodność z wymaganiami technicznymi</w:t>
      </w:r>
    </w:p>
    <w:p w14:paraId="16AAC249" w14:textId="77777777" w:rsidR="00C564AB" w:rsidRP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>Oświadczam, że oferowany sprzęt dla każdej części, na którą składam ofertę:</w:t>
      </w:r>
    </w:p>
    <w:p w14:paraId="2FEC28C9" w14:textId="77777777" w:rsidR="00C564AB" w:rsidRPr="00C564AB" w:rsidRDefault="00C564AB" w:rsidP="00C564AB">
      <w:pPr>
        <w:numPr>
          <w:ilvl w:val="0"/>
          <w:numId w:val="9"/>
        </w:num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 xml:space="preserve">spełnia wszystkie wymagania techniczne określone w rozdziale </w:t>
      </w:r>
      <w:r w:rsidRPr="00C564AB">
        <w:rPr>
          <w:rFonts w:asciiTheme="majorHAnsi" w:eastAsia="Times New Roman" w:hAnsiTheme="majorHAnsi" w:cstheme="majorHAnsi"/>
          <w:b/>
          <w:bCs/>
          <w:lang w:val="pl-PL"/>
        </w:rPr>
        <w:t>„4 Parametry techniczne – wymagania minimalne”</w:t>
      </w:r>
      <w:r w:rsidRPr="00C564AB">
        <w:rPr>
          <w:rFonts w:asciiTheme="majorHAnsi" w:eastAsia="Times New Roman" w:hAnsiTheme="majorHAnsi" w:cstheme="majorHAnsi"/>
          <w:lang w:val="pl-PL"/>
        </w:rPr>
        <w:t>,</w:t>
      </w:r>
    </w:p>
    <w:p w14:paraId="11E57EB0" w14:textId="77777777" w:rsidR="00C564AB" w:rsidRPr="00C564AB" w:rsidRDefault="00C564AB" w:rsidP="00C564AB">
      <w:pPr>
        <w:numPr>
          <w:ilvl w:val="0"/>
          <w:numId w:val="9"/>
        </w:num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>jest fabrycznie nowy, wolny od wad i pochodzi z bieżącej produkcji,</w:t>
      </w:r>
    </w:p>
    <w:p w14:paraId="2C39ED58" w14:textId="77777777" w:rsidR="00C564AB" w:rsidRPr="00C564AB" w:rsidRDefault="00C564AB" w:rsidP="00C564AB">
      <w:pPr>
        <w:numPr>
          <w:ilvl w:val="0"/>
          <w:numId w:val="9"/>
        </w:num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>jest równoważny (jeśli dotyczy), zgodnie z definicją równoważności dopuszczoną przez Zamawiającego.</w:t>
      </w:r>
    </w:p>
    <w:p w14:paraId="7CD2A09A" w14:textId="77777777" w:rsidR="00C564AB" w:rsidRPr="00C564AB" w:rsidRDefault="00C564AB" w:rsidP="00C564AB">
      <w:pPr>
        <w:spacing w:line="240" w:lineRule="auto"/>
        <w:outlineLvl w:val="0"/>
        <w:rPr>
          <w:rFonts w:asciiTheme="majorHAnsi" w:eastAsia="Times New Roman" w:hAnsiTheme="majorHAnsi" w:cstheme="majorHAnsi"/>
          <w:b/>
          <w:bCs/>
          <w:kern w:val="36"/>
          <w:lang w:val="pl-PL"/>
        </w:rPr>
      </w:pPr>
      <w:r w:rsidRPr="00C564AB">
        <w:rPr>
          <w:rFonts w:asciiTheme="majorHAnsi" w:eastAsia="Times New Roman" w:hAnsiTheme="majorHAnsi" w:cstheme="majorHAnsi"/>
          <w:b/>
          <w:bCs/>
          <w:kern w:val="36"/>
          <w:lang w:val="pl-PL"/>
        </w:rPr>
        <w:t>4. Okres gwarancji</w:t>
      </w:r>
    </w:p>
    <w:p w14:paraId="37683C64" w14:textId="77777777" w:rsidR="00C564AB" w:rsidRP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lang w:val="pl-PL"/>
        </w:rPr>
        <w:t>Oferuję następujący okres gwarancji dla części, na które składam ofertę: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2"/>
        <w:gridCol w:w="2172"/>
        <w:gridCol w:w="3584"/>
      </w:tblGrid>
      <w:tr w:rsidR="00C564AB" w:rsidRPr="00C564AB" w14:paraId="4D8B0683" w14:textId="77777777" w:rsidTr="00C564A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4E19954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Nr części</w:t>
            </w:r>
          </w:p>
        </w:tc>
        <w:tc>
          <w:tcPr>
            <w:tcW w:w="0" w:type="auto"/>
            <w:vAlign w:val="center"/>
            <w:hideMark/>
          </w:tcPr>
          <w:p w14:paraId="4DC3EC8E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Przedmiot zamówienia</w:t>
            </w:r>
          </w:p>
        </w:tc>
        <w:tc>
          <w:tcPr>
            <w:tcW w:w="0" w:type="auto"/>
            <w:vAlign w:val="center"/>
            <w:hideMark/>
          </w:tcPr>
          <w:p w14:paraId="7056D089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b/>
                <w:bCs/>
                <w:lang w:val="pl-PL"/>
              </w:rPr>
              <w:t>Oferowany okres gwarancji (miesiące)</w:t>
            </w:r>
          </w:p>
        </w:tc>
      </w:tr>
      <w:tr w:rsidR="00C564AB" w:rsidRPr="00C564AB" w14:paraId="375CAB6A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85BB69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Część 1</w:t>
            </w:r>
          </w:p>
        </w:tc>
        <w:tc>
          <w:tcPr>
            <w:tcW w:w="0" w:type="auto"/>
            <w:vAlign w:val="center"/>
            <w:hideMark/>
          </w:tcPr>
          <w:p w14:paraId="4A739398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Deski SUP</w:t>
            </w:r>
          </w:p>
        </w:tc>
        <w:tc>
          <w:tcPr>
            <w:tcW w:w="0" w:type="auto"/>
            <w:vAlign w:val="center"/>
            <w:hideMark/>
          </w:tcPr>
          <w:p w14:paraId="4EF21000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 miesięcy</w:t>
            </w:r>
          </w:p>
        </w:tc>
      </w:tr>
      <w:tr w:rsidR="00C564AB" w:rsidRPr="00C564AB" w14:paraId="74E7E2B6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8CC0F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Część 2</w:t>
            </w:r>
          </w:p>
        </w:tc>
        <w:tc>
          <w:tcPr>
            <w:tcW w:w="0" w:type="auto"/>
            <w:vAlign w:val="center"/>
            <w:hideMark/>
          </w:tcPr>
          <w:p w14:paraId="2D295163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Wakeboard</w:t>
            </w:r>
          </w:p>
        </w:tc>
        <w:tc>
          <w:tcPr>
            <w:tcW w:w="0" w:type="auto"/>
            <w:vAlign w:val="center"/>
            <w:hideMark/>
          </w:tcPr>
          <w:p w14:paraId="25241936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 miesięcy</w:t>
            </w:r>
          </w:p>
        </w:tc>
      </w:tr>
      <w:tr w:rsidR="00C564AB" w:rsidRPr="00C564AB" w14:paraId="0212A5F9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F165DC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Część 3</w:t>
            </w:r>
          </w:p>
        </w:tc>
        <w:tc>
          <w:tcPr>
            <w:tcW w:w="0" w:type="auto"/>
            <w:vAlign w:val="center"/>
            <w:hideMark/>
          </w:tcPr>
          <w:p w14:paraId="0DDDB1F8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Buty wakeboardowe</w:t>
            </w:r>
          </w:p>
        </w:tc>
        <w:tc>
          <w:tcPr>
            <w:tcW w:w="0" w:type="auto"/>
            <w:vAlign w:val="center"/>
            <w:hideMark/>
          </w:tcPr>
          <w:p w14:paraId="0D01331D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 miesięcy</w:t>
            </w:r>
          </w:p>
        </w:tc>
      </w:tr>
      <w:tr w:rsidR="00C564AB" w:rsidRPr="00C564AB" w14:paraId="04EBD9CE" w14:textId="77777777" w:rsidTr="00C564A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75EB0B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Część 4</w:t>
            </w:r>
          </w:p>
        </w:tc>
        <w:tc>
          <w:tcPr>
            <w:tcW w:w="0" w:type="auto"/>
            <w:vAlign w:val="center"/>
            <w:hideMark/>
          </w:tcPr>
          <w:p w14:paraId="66C6D791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Lina z drążkiem</w:t>
            </w:r>
          </w:p>
        </w:tc>
        <w:tc>
          <w:tcPr>
            <w:tcW w:w="0" w:type="auto"/>
            <w:vAlign w:val="center"/>
            <w:hideMark/>
          </w:tcPr>
          <w:p w14:paraId="7548CCF5" w14:textId="77777777" w:rsidR="00C564AB" w:rsidRPr="00C564AB" w:rsidRDefault="00C564AB" w:rsidP="00C564AB">
            <w:pPr>
              <w:spacing w:line="240" w:lineRule="auto"/>
              <w:rPr>
                <w:rFonts w:asciiTheme="majorHAnsi" w:eastAsia="Times New Roman" w:hAnsiTheme="majorHAnsi" w:cstheme="majorHAnsi"/>
                <w:lang w:val="pl-PL"/>
              </w:rPr>
            </w:pPr>
            <w:r w:rsidRPr="00C564AB">
              <w:rPr>
                <w:rFonts w:asciiTheme="majorHAnsi" w:eastAsia="Times New Roman" w:hAnsiTheme="majorHAnsi" w:cstheme="majorHAnsi"/>
                <w:lang w:val="pl-PL"/>
              </w:rPr>
              <w:t>…………… miesięcy</w:t>
            </w:r>
          </w:p>
        </w:tc>
      </w:tr>
    </w:tbl>
    <w:p w14:paraId="670F5E9E" w14:textId="7D274719" w:rsidR="00C564AB" w:rsidRPr="00C564AB" w:rsidRDefault="00C564AB" w:rsidP="00C564AB">
      <w:pPr>
        <w:spacing w:line="240" w:lineRule="auto"/>
        <w:rPr>
          <w:rFonts w:asciiTheme="majorHAnsi" w:eastAsia="Times New Roman" w:hAnsiTheme="majorHAnsi" w:cstheme="majorHAnsi"/>
          <w:lang w:val="pl-PL"/>
        </w:rPr>
      </w:pPr>
      <w:r w:rsidRPr="00C564AB">
        <w:rPr>
          <w:rFonts w:asciiTheme="majorHAnsi" w:eastAsia="Times New Roman" w:hAnsiTheme="majorHAnsi" w:cstheme="majorHAnsi"/>
          <w:i/>
          <w:iCs/>
          <w:lang w:val="pl-PL"/>
        </w:rPr>
        <w:t>(Minimalny wymagany okres gwarancji: 12 miesięcy.)</w:t>
      </w:r>
    </w:p>
    <w:p w14:paraId="0245FB08" w14:textId="77777777" w:rsidR="00810BF7" w:rsidRDefault="0099057E" w:rsidP="00810BF7">
      <w:pPr>
        <w:spacing w:before="100" w:beforeAutospacing="1" w:after="100" w:afterAutospacing="1"/>
        <w:rPr>
          <w:rFonts w:asciiTheme="majorHAnsi" w:eastAsia="Times New Roman" w:hAnsiTheme="majorHAnsi" w:cstheme="majorHAnsi"/>
          <w:lang w:val="pl-PL"/>
        </w:rPr>
      </w:pPr>
      <w:r w:rsidRPr="006415BC">
        <w:rPr>
          <w:rFonts w:asciiTheme="majorHAnsi" w:eastAsia="Times New Roman" w:hAnsiTheme="majorHAnsi" w:cstheme="majorHAnsi"/>
          <w:lang w:val="pl-PL"/>
        </w:rPr>
        <w:t>Zgodność z wymaganiami technicznymi i sposób potwierdzenia</w:t>
      </w:r>
      <w:r w:rsidR="00811FD8">
        <w:rPr>
          <w:rFonts w:asciiTheme="majorHAnsi" w:eastAsia="Times New Roman" w:hAnsiTheme="majorHAnsi" w:cstheme="majorHAnsi"/>
          <w:lang w:val="pl-PL"/>
        </w:rPr>
        <w:t>:</w:t>
      </w:r>
    </w:p>
    <w:tbl>
      <w:tblPr>
        <w:tblW w:w="894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1462"/>
        <w:gridCol w:w="4113"/>
        <w:gridCol w:w="2994"/>
      </w:tblGrid>
      <w:tr w:rsidR="00C564AB" w:rsidRPr="00C564AB" w14:paraId="338D4318" w14:textId="5B657145" w:rsidTr="00C564AB">
        <w:trPr>
          <w:trHeight w:val="555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27BC8E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Times New Roman" w:hAnsi="Calibri" w:cs="Calibri"/>
                <w:b/>
                <w:bCs/>
                <w:lang w:val="pl-PL"/>
              </w:rPr>
              <w:lastRenderedPageBreak/>
              <w:t>Lp.</w:t>
            </w:r>
          </w:p>
        </w:tc>
        <w:tc>
          <w:tcPr>
            <w:tcW w:w="1432" w:type="dxa"/>
            <w:vAlign w:val="center"/>
            <w:hideMark/>
          </w:tcPr>
          <w:p w14:paraId="43796781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Times New Roman" w:hAnsi="Calibri" w:cs="Calibri"/>
                <w:b/>
                <w:bCs/>
                <w:lang w:val="pl-PL"/>
              </w:rPr>
              <w:t>Parametr / cecha</w:t>
            </w:r>
          </w:p>
        </w:tc>
        <w:tc>
          <w:tcPr>
            <w:tcW w:w="4083" w:type="dxa"/>
            <w:vAlign w:val="center"/>
            <w:hideMark/>
          </w:tcPr>
          <w:p w14:paraId="2384AA7D" w14:textId="77777777" w:rsidR="00C564AB" w:rsidRPr="00C564AB" w:rsidRDefault="00C564AB" w:rsidP="00C564A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Times New Roman" w:hAnsi="Calibri" w:cs="Calibri"/>
                <w:b/>
                <w:bCs/>
                <w:lang w:val="pl-PL"/>
              </w:rPr>
              <w:t>Wymaganie minimalne / opis funkcjonalny</w:t>
            </w:r>
          </w:p>
        </w:tc>
        <w:tc>
          <w:tcPr>
            <w:tcW w:w="2949" w:type="dxa"/>
          </w:tcPr>
          <w:p w14:paraId="5DB757FB" w14:textId="4F5AB163" w:rsidR="00C564AB" w:rsidRPr="00C564AB" w:rsidRDefault="00C564AB" w:rsidP="00C564AB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>
              <w:rPr>
                <w:rFonts w:ascii="Calibri" w:eastAsia="Times New Roman" w:hAnsi="Calibri" w:cs="Calibri"/>
                <w:b/>
                <w:bCs/>
                <w:lang w:val="pl-PL"/>
              </w:rPr>
              <w:t>Oferowany parametr oraz sposób potwierdzenia (nazwa dokumentu i strona)</w:t>
            </w:r>
          </w:p>
        </w:tc>
      </w:tr>
      <w:tr w:rsidR="00C564AB" w:rsidRPr="00C564AB" w14:paraId="36A9A94F" w14:textId="5DB711F2" w:rsidTr="00C564AB">
        <w:trPr>
          <w:trHeight w:val="1351"/>
          <w:tblCellSpacing w:w="15" w:type="dxa"/>
        </w:trPr>
        <w:tc>
          <w:tcPr>
            <w:tcW w:w="8883" w:type="dxa"/>
            <w:gridSpan w:val="4"/>
            <w:vAlign w:val="center"/>
            <w:hideMark/>
          </w:tcPr>
          <w:p w14:paraId="6C94CE8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Times New Roman" w:hAnsi="Calibri" w:cs="Calibri"/>
                <w:b/>
                <w:bCs/>
                <w:lang w:val="pl-PL"/>
              </w:rPr>
              <w:t>Część 1</w:t>
            </w:r>
            <w:r w:rsidRPr="00C564AB">
              <w:rPr>
                <w:rFonts w:ascii="Calibri" w:eastAsia="Times New Roman" w:hAnsi="Calibri" w:cs="Calibri"/>
                <w:b/>
                <w:bCs/>
                <w:lang w:val="pl-PL"/>
              </w:rPr>
              <w:br/>
            </w:r>
          </w:p>
          <w:p w14:paraId="533861FB" w14:textId="23C3A61A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Times New Roman" w:hAnsi="Calibri" w:cs="Calibri"/>
                <w:b/>
                <w:bCs/>
                <w:lang w:val="pl-PL"/>
              </w:rPr>
              <w:t>Pompowana deska do pływania typu SUP, jednokomorowa, przeznaczona do użytkowania przez osoby dorosłe na akwenach śródlądowych - 2 sztuki</w:t>
            </w:r>
          </w:p>
        </w:tc>
      </w:tr>
      <w:tr w:rsidR="00C564AB" w:rsidRPr="00C564AB" w14:paraId="08794D70" w14:textId="3513B7B2" w:rsidTr="00C564AB">
        <w:trPr>
          <w:trHeight w:val="1086"/>
          <w:tblCellSpacing w:w="15" w:type="dxa"/>
        </w:trPr>
        <w:tc>
          <w:tcPr>
            <w:tcW w:w="0" w:type="auto"/>
            <w:vAlign w:val="center"/>
            <w:hideMark/>
          </w:tcPr>
          <w:p w14:paraId="25D0FBB1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1432" w:type="dxa"/>
            <w:vAlign w:val="center"/>
            <w:hideMark/>
          </w:tcPr>
          <w:p w14:paraId="5D546D6C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Wymiary</w:t>
            </w:r>
          </w:p>
        </w:tc>
        <w:tc>
          <w:tcPr>
            <w:tcW w:w="4083" w:type="dxa"/>
            <w:vAlign w:val="center"/>
            <w:hideMark/>
          </w:tcPr>
          <w:p w14:paraId="0AF6A3F3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Długość: ≥ 350 cm</w:t>
            </w:r>
          </w:p>
          <w:p w14:paraId="32FC615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Szerokość: ≥ 85 cm</w:t>
            </w:r>
          </w:p>
          <w:p w14:paraId="172F2C10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 xml:space="preserve">Grubość: ≥ 15 cm </w:t>
            </w:r>
          </w:p>
          <w:p w14:paraId="07BA130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(dopuszczalne odchylenie ±0,5 cm)</w:t>
            </w:r>
          </w:p>
        </w:tc>
        <w:tc>
          <w:tcPr>
            <w:tcW w:w="2949" w:type="dxa"/>
          </w:tcPr>
          <w:p w14:paraId="507AF58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0A35E8AD" w14:textId="1829983B" w:rsidTr="00C564AB">
        <w:trPr>
          <w:trHeight w:val="2172"/>
          <w:tblCellSpacing w:w="15" w:type="dxa"/>
        </w:trPr>
        <w:tc>
          <w:tcPr>
            <w:tcW w:w="0" w:type="auto"/>
            <w:vAlign w:val="center"/>
            <w:hideMark/>
          </w:tcPr>
          <w:p w14:paraId="309C7D4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2.</w:t>
            </w:r>
          </w:p>
        </w:tc>
        <w:tc>
          <w:tcPr>
            <w:tcW w:w="1432" w:type="dxa"/>
            <w:vAlign w:val="center"/>
            <w:hideMark/>
          </w:tcPr>
          <w:p w14:paraId="7E7E0FF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Materiał wykonania</w:t>
            </w:r>
          </w:p>
        </w:tc>
        <w:tc>
          <w:tcPr>
            <w:tcW w:w="4083" w:type="dxa"/>
            <w:vAlign w:val="center"/>
            <w:hideMark/>
          </w:tcPr>
          <w:p w14:paraId="4537390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Konstrukcja wykonana z dwuwarstwowego materiału kompozytowego PVC lub materiału równoważnego,</w:t>
            </w:r>
          </w:p>
          <w:p w14:paraId="72942B6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  <w:p w14:paraId="395197B6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Rdzeń typu drop-stitch lub równoważna technologia zapewniająca wysoką sztywność, odporność na odkształcenia i przebicia.</w:t>
            </w:r>
          </w:p>
        </w:tc>
        <w:tc>
          <w:tcPr>
            <w:tcW w:w="2949" w:type="dxa"/>
          </w:tcPr>
          <w:p w14:paraId="0EC1C9A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2E317DAF" w14:textId="3B61EAAD" w:rsidTr="00C564AB">
        <w:trPr>
          <w:trHeight w:val="543"/>
          <w:tblCellSpacing w:w="15" w:type="dxa"/>
        </w:trPr>
        <w:tc>
          <w:tcPr>
            <w:tcW w:w="0" w:type="auto"/>
            <w:vAlign w:val="center"/>
            <w:hideMark/>
          </w:tcPr>
          <w:p w14:paraId="512BFA3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3.</w:t>
            </w:r>
          </w:p>
        </w:tc>
        <w:tc>
          <w:tcPr>
            <w:tcW w:w="1432" w:type="dxa"/>
            <w:vAlign w:val="center"/>
            <w:hideMark/>
          </w:tcPr>
          <w:p w14:paraId="1F2B8AE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Waga deski</w:t>
            </w:r>
          </w:p>
        </w:tc>
        <w:tc>
          <w:tcPr>
            <w:tcW w:w="4083" w:type="dxa"/>
            <w:vAlign w:val="center"/>
            <w:hideMark/>
          </w:tcPr>
          <w:p w14:paraId="647D18E9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Waga pojedynczej deski (bez akcesoriów): ≤ 9 kg (dopuszczalne odchylenie ±2 kg).</w:t>
            </w:r>
          </w:p>
        </w:tc>
        <w:tc>
          <w:tcPr>
            <w:tcW w:w="2949" w:type="dxa"/>
          </w:tcPr>
          <w:p w14:paraId="3674D4F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175E49D7" w14:textId="3B1B4467" w:rsidTr="00C564AB">
        <w:trPr>
          <w:trHeight w:val="555"/>
          <w:tblCellSpacing w:w="15" w:type="dxa"/>
        </w:trPr>
        <w:tc>
          <w:tcPr>
            <w:tcW w:w="0" w:type="auto"/>
            <w:vAlign w:val="center"/>
            <w:hideMark/>
          </w:tcPr>
          <w:p w14:paraId="3BAF70A6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4.</w:t>
            </w:r>
          </w:p>
        </w:tc>
        <w:tc>
          <w:tcPr>
            <w:tcW w:w="1432" w:type="dxa"/>
            <w:vAlign w:val="center"/>
            <w:hideMark/>
          </w:tcPr>
          <w:p w14:paraId="5481747C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Nośność</w:t>
            </w:r>
          </w:p>
        </w:tc>
        <w:tc>
          <w:tcPr>
            <w:tcW w:w="4083" w:type="dxa"/>
            <w:vAlign w:val="center"/>
            <w:hideMark/>
          </w:tcPr>
          <w:p w14:paraId="055E8D4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Nośność użytkowa: ≥ 150 kg (dopuszczalne odchylenie ±10 kg).</w:t>
            </w:r>
          </w:p>
        </w:tc>
        <w:tc>
          <w:tcPr>
            <w:tcW w:w="2949" w:type="dxa"/>
          </w:tcPr>
          <w:p w14:paraId="201BE52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2E4284D5" w14:textId="6932084A" w:rsidTr="00C564AB">
        <w:trPr>
          <w:trHeight w:val="1086"/>
          <w:tblCellSpacing w:w="15" w:type="dxa"/>
        </w:trPr>
        <w:tc>
          <w:tcPr>
            <w:tcW w:w="0" w:type="auto"/>
            <w:vAlign w:val="center"/>
            <w:hideMark/>
          </w:tcPr>
          <w:p w14:paraId="1743724F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5.</w:t>
            </w:r>
          </w:p>
        </w:tc>
        <w:tc>
          <w:tcPr>
            <w:tcW w:w="1432" w:type="dxa"/>
            <w:vAlign w:val="center"/>
            <w:hideMark/>
          </w:tcPr>
          <w:p w14:paraId="1184F2D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Liczba stateczników</w:t>
            </w:r>
          </w:p>
        </w:tc>
        <w:tc>
          <w:tcPr>
            <w:tcW w:w="4083" w:type="dxa"/>
            <w:vAlign w:val="center"/>
            <w:hideMark/>
          </w:tcPr>
          <w:p w14:paraId="34647659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Minimum 3 szt.</w:t>
            </w:r>
          </w:p>
          <w:p w14:paraId="0D1D0B2D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(co najmniej 1 główny + 2 boczne; system montażu dowolny – wsuwany lub wklejany).</w:t>
            </w:r>
          </w:p>
        </w:tc>
        <w:tc>
          <w:tcPr>
            <w:tcW w:w="2949" w:type="dxa"/>
          </w:tcPr>
          <w:p w14:paraId="3F74EEE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4C44A5D5" w14:textId="03FDDC9A" w:rsidTr="00C564AB">
        <w:trPr>
          <w:trHeight w:val="1629"/>
          <w:tblCellSpacing w:w="15" w:type="dxa"/>
        </w:trPr>
        <w:tc>
          <w:tcPr>
            <w:tcW w:w="0" w:type="auto"/>
            <w:vAlign w:val="center"/>
            <w:hideMark/>
          </w:tcPr>
          <w:p w14:paraId="48EE9DC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6.</w:t>
            </w:r>
          </w:p>
        </w:tc>
        <w:tc>
          <w:tcPr>
            <w:tcW w:w="1432" w:type="dxa"/>
            <w:vAlign w:val="center"/>
            <w:hideMark/>
          </w:tcPr>
          <w:p w14:paraId="05285A5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Wiosło</w:t>
            </w:r>
          </w:p>
        </w:tc>
        <w:tc>
          <w:tcPr>
            <w:tcW w:w="4083" w:type="dxa"/>
            <w:vAlign w:val="center"/>
            <w:hideMark/>
          </w:tcPr>
          <w:p w14:paraId="781EEDDB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color w:val="202020"/>
                <w:shd w:val="clear" w:color="auto" w:fill="FFFFFF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color w:val="202020"/>
                <w:shd w:val="clear" w:color="auto" w:fill="FFFFFF"/>
                <w:lang w:val="pl-PL" w:eastAsia="en-US"/>
              </w:rPr>
              <w:t>Podwójne, regulowane wiosło (możliwość wykorzystania jako wiosła SUP lub typu kajakowego),</w:t>
            </w:r>
          </w:p>
          <w:p w14:paraId="5597EF7B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color w:val="202020"/>
                <w:shd w:val="clear" w:color="auto" w:fill="FFFFFF"/>
                <w:lang w:val="pl-PL" w:eastAsia="en-US"/>
              </w:rPr>
            </w:pPr>
          </w:p>
          <w:p w14:paraId="40CB248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strike/>
                <w:lang w:val="pl-PL"/>
              </w:rPr>
            </w:pPr>
            <w:r w:rsidRPr="00C564AB">
              <w:rPr>
                <w:rFonts w:ascii="Calibri" w:eastAsia="Calibri" w:hAnsi="Calibri" w:cs="Calibri"/>
                <w:color w:val="202020"/>
                <w:shd w:val="clear" w:color="auto" w:fill="FFFFFF"/>
                <w:lang w:val="pl-PL" w:eastAsia="en-US"/>
              </w:rPr>
              <w:t>Regulacja min. w zakresie 160–210 cm lub równoważnym.</w:t>
            </w:r>
          </w:p>
        </w:tc>
        <w:tc>
          <w:tcPr>
            <w:tcW w:w="2949" w:type="dxa"/>
          </w:tcPr>
          <w:p w14:paraId="3D04BAC4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color w:val="202020"/>
                <w:shd w:val="clear" w:color="auto" w:fill="FFFFFF"/>
                <w:lang w:val="pl-PL" w:eastAsia="en-US"/>
              </w:rPr>
            </w:pPr>
          </w:p>
        </w:tc>
      </w:tr>
      <w:tr w:rsidR="00C564AB" w:rsidRPr="00C564AB" w14:paraId="2C9E404C" w14:textId="797DBB3B" w:rsidTr="00C564AB">
        <w:trPr>
          <w:trHeight w:val="820"/>
          <w:tblCellSpacing w:w="15" w:type="dxa"/>
        </w:trPr>
        <w:tc>
          <w:tcPr>
            <w:tcW w:w="0" w:type="auto"/>
            <w:vAlign w:val="center"/>
            <w:hideMark/>
          </w:tcPr>
          <w:p w14:paraId="009AB9F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7.</w:t>
            </w:r>
          </w:p>
        </w:tc>
        <w:tc>
          <w:tcPr>
            <w:tcW w:w="1432" w:type="dxa"/>
            <w:vAlign w:val="center"/>
            <w:hideMark/>
          </w:tcPr>
          <w:p w14:paraId="4ADD0D8D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Pompka</w:t>
            </w:r>
          </w:p>
        </w:tc>
        <w:tc>
          <w:tcPr>
            <w:tcW w:w="4083" w:type="dxa"/>
            <w:vAlign w:val="center"/>
            <w:hideMark/>
          </w:tcPr>
          <w:p w14:paraId="1D5DA561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Ręczna pompka typu "double action", umożliwiająca pompowanie zarówno przy ruchu w dół, jak i w górę.</w:t>
            </w:r>
          </w:p>
        </w:tc>
        <w:tc>
          <w:tcPr>
            <w:tcW w:w="2949" w:type="dxa"/>
          </w:tcPr>
          <w:p w14:paraId="6784B1F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580CE59C" w14:textId="68ABD0A7" w:rsidTr="00C564AB">
        <w:trPr>
          <w:trHeight w:val="543"/>
          <w:tblCellSpacing w:w="15" w:type="dxa"/>
        </w:trPr>
        <w:tc>
          <w:tcPr>
            <w:tcW w:w="0" w:type="auto"/>
            <w:vAlign w:val="center"/>
            <w:hideMark/>
          </w:tcPr>
          <w:p w14:paraId="4E15771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8.</w:t>
            </w:r>
          </w:p>
        </w:tc>
        <w:tc>
          <w:tcPr>
            <w:tcW w:w="1432" w:type="dxa"/>
            <w:vAlign w:val="center"/>
            <w:hideMark/>
          </w:tcPr>
          <w:p w14:paraId="2886217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Powierzchnia antypoślizgowa</w:t>
            </w:r>
          </w:p>
        </w:tc>
        <w:tc>
          <w:tcPr>
            <w:tcW w:w="4083" w:type="dxa"/>
            <w:vAlign w:val="center"/>
            <w:hideMark/>
          </w:tcPr>
          <w:p w14:paraId="3CBDCA76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Zapewnia stabilność i bezpieczne użytkowanie w pozycji stojącej.</w:t>
            </w:r>
          </w:p>
        </w:tc>
        <w:tc>
          <w:tcPr>
            <w:tcW w:w="2949" w:type="dxa"/>
          </w:tcPr>
          <w:p w14:paraId="22708FE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3255545D" w14:textId="534D66B6" w:rsidTr="00C564AB">
        <w:trPr>
          <w:trHeight w:val="1894"/>
          <w:tblCellSpacing w:w="15" w:type="dxa"/>
        </w:trPr>
        <w:tc>
          <w:tcPr>
            <w:tcW w:w="0" w:type="auto"/>
            <w:vAlign w:val="center"/>
            <w:hideMark/>
          </w:tcPr>
          <w:p w14:paraId="01D17C39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9.</w:t>
            </w:r>
          </w:p>
        </w:tc>
        <w:tc>
          <w:tcPr>
            <w:tcW w:w="1432" w:type="dxa"/>
            <w:vAlign w:val="center"/>
            <w:hideMark/>
          </w:tcPr>
          <w:p w14:paraId="5C97556C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Uchwyt do przenoszenia</w:t>
            </w:r>
          </w:p>
        </w:tc>
        <w:tc>
          <w:tcPr>
            <w:tcW w:w="4083" w:type="dxa"/>
            <w:vAlign w:val="center"/>
            <w:hideMark/>
          </w:tcPr>
          <w:p w14:paraId="34B4EB5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Minimum 1 uchwyt centralny,</w:t>
            </w:r>
          </w:p>
          <w:p w14:paraId="1BB5A16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  <w:p w14:paraId="21FCDD3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Wykonany z materiału odpornego na wodę i promieniowanie UV,</w:t>
            </w:r>
          </w:p>
          <w:p w14:paraId="7CBFF5D9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  <w:p w14:paraId="6B4788B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strike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Mile widziane dodatkowe uchwyty (przód/tył), ale niewymagane.</w:t>
            </w:r>
          </w:p>
        </w:tc>
        <w:tc>
          <w:tcPr>
            <w:tcW w:w="2949" w:type="dxa"/>
          </w:tcPr>
          <w:p w14:paraId="5B6A2D21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7C04C9B9" w14:textId="1352431A" w:rsidTr="00C564AB">
        <w:trPr>
          <w:trHeight w:val="3523"/>
          <w:tblCellSpacing w:w="15" w:type="dxa"/>
        </w:trPr>
        <w:tc>
          <w:tcPr>
            <w:tcW w:w="0" w:type="auto"/>
            <w:vAlign w:val="center"/>
            <w:hideMark/>
          </w:tcPr>
          <w:p w14:paraId="0E9232F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lastRenderedPageBreak/>
              <w:t>10.</w:t>
            </w:r>
          </w:p>
        </w:tc>
        <w:tc>
          <w:tcPr>
            <w:tcW w:w="1432" w:type="dxa"/>
            <w:vAlign w:val="center"/>
            <w:hideMark/>
          </w:tcPr>
          <w:p w14:paraId="19B972D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Akcesoria w zestawie</w:t>
            </w:r>
          </w:p>
        </w:tc>
        <w:tc>
          <w:tcPr>
            <w:tcW w:w="4083" w:type="dxa"/>
            <w:vAlign w:val="center"/>
            <w:hideMark/>
          </w:tcPr>
          <w:p w14:paraId="7A775E6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Każda deska musi być dostarczona z kompletem akcesoriów:</w:t>
            </w:r>
          </w:p>
          <w:p w14:paraId="506E378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  <w:p w14:paraId="2F558EF6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Plecak/torba transportowa, umożliwiająca przenoszenie całego zestawu,</w:t>
            </w:r>
          </w:p>
          <w:p w14:paraId="005A4771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  <w:p w14:paraId="227365E3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Linka bezpieczeństwa (leash) z opaską na nogę,</w:t>
            </w:r>
          </w:p>
          <w:p w14:paraId="401872E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  <w:p w14:paraId="04FD146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Zestaw naprawczy (łatki + klej) – rekomendowane jako element nieobowiązkowy, ale standardowo występujący.</w:t>
            </w:r>
          </w:p>
        </w:tc>
        <w:tc>
          <w:tcPr>
            <w:tcW w:w="2949" w:type="dxa"/>
          </w:tcPr>
          <w:p w14:paraId="55E4F670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07D46CCF" w14:textId="4BCF1728" w:rsidTr="00C564AB">
        <w:trPr>
          <w:trHeight w:val="808"/>
          <w:tblCellSpacing w:w="15" w:type="dxa"/>
        </w:trPr>
        <w:tc>
          <w:tcPr>
            <w:tcW w:w="0" w:type="auto"/>
            <w:vAlign w:val="center"/>
            <w:hideMark/>
          </w:tcPr>
          <w:p w14:paraId="5EBBA64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11.</w:t>
            </w:r>
          </w:p>
        </w:tc>
        <w:tc>
          <w:tcPr>
            <w:tcW w:w="1432" w:type="dxa"/>
            <w:vAlign w:val="center"/>
            <w:hideMark/>
          </w:tcPr>
          <w:p w14:paraId="5FE6FD8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Waga zestawu</w:t>
            </w:r>
          </w:p>
        </w:tc>
        <w:tc>
          <w:tcPr>
            <w:tcW w:w="4083" w:type="dxa"/>
            <w:vAlign w:val="center"/>
            <w:hideMark/>
          </w:tcPr>
          <w:p w14:paraId="3B99416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Maksymalna waga całego zestawu (deska + wiosło + pompka + akcesoria + torba):</w:t>
            </w:r>
          </w:p>
          <w:p w14:paraId="016E8441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≤ 15 kg (dopuszczalne odchylenie ±2 kg).</w:t>
            </w:r>
          </w:p>
        </w:tc>
        <w:tc>
          <w:tcPr>
            <w:tcW w:w="2949" w:type="dxa"/>
          </w:tcPr>
          <w:p w14:paraId="62B825A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  <w:tr w:rsidR="00C564AB" w:rsidRPr="00C564AB" w14:paraId="27AFAE1F" w14:textId="4D898CDA" w:rsidTr="00C564AB">
        <w:trPr>
          <w:trHeight w:val="1098"/>
          <w:tblCellSpacing w:w="15" w:type="dxa"/>
        </w:trPr>
        <w:tc>
          <w:tcPr>
            <w:tcW w:w="8883" w:type="dxa"/>
            <w:gridSpan w:val="4"/>
            <w:vAlign w:val="center"/>
          </w:tcPr>
          <w:p w14:paraId="0DA1DE6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t>Część 2</w:t>
            </w: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br/>
              <w:t>Deska wakeboardowa</w:t>
            </w:r>
          </w:p>
          <w:p w14:paraId="30ED5379" w14:textId="15DDC85F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b/>
                <w:bCs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t>Deska do holowania za łodzią lub skuterem wodnym, przeznaczona do jazdy rekreacyjnej i treningowej</w:t>
            </w:r>
          </w:p>
        </w:tc>
      </w:tr>
      <w:tr w:rsidR="00C564AB" w:rsidRPr="00C564AB" w14:paraId="3C6D8E3A" w14:textId="1BA81F5A" w:rsidTr="00C564AB">
        <w:trPr>
          <w:trHeight w:val="808"/>
          <w:tblCellSpacing w:w="15" w:type="dxa"/>
        </w:trPr>
        <w:tc>
          <w:tcPr>
            <w:tcW w:w="0" w:type="auto"/>
            <w:vAlign w:val="center"/>
          </w:tcPr>
          <w:p w14:paraId="19B7ACA3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1.</w:t>
            </w:r>
          </w:p>
        </w:tc>
        <w:tc>
          <w:tcPr>
            <w:tcW w:w="1432" w:type="dxa"/>
          </w:tcPr>
          <w:p w14:paraId="3666A6B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Długość deski</w:t>
            </w:r>
          </w:p>
        </w:tc>
        <w:tc>
          <w:tcPr>
            <w:tcW w:w="4083" w:type="dxa"/>
          </w:tcPr>
          <w:p w14:paraId="1B1732A5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Około 140 cm, dopuszczalne odchylenie ±5 cm</w:t>
            </w:r>
          </w:p>
          <w:p w14:paraId="63FEAE3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(zakres akceptowalny: 135–145 cm)</w:t>
            </w:r>
          </w:p>
        </w:tc>
        <w:tc>
          <w:tcPr>
            <w:tcW w:w="2949" w:type="dxa"/>
          </w:tcPr>
          <w:p w14:paraId="1BC783BC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085F479A" w14:textId="50157413" w:rsidTr="00C564AB">
        <w:trPr>
          <w:trHeight w:val="1629"/>
          <w:tblCellSpacing w:w="15" w:type="dxa"/>
        </w:trPr>
        <w:tc>
          <w:tcPr>
            <w:tcW w:w="0" w:type="auto"/>
            <w:vAlign w:val="center"/>
          </w:tcPr>
          <w:p w14:paraId="51F62DA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2.</w:t>
            </w:r>
          </w:p>
        </w:tc>
        <w:tc>
          <w:tcPr>
            <w:tcW w:w="1432" w:type="dxa"/>
          </w:tcPr>
          <w:p w14:paraId="6C42065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Profil (rocker)</w:t>
            </w:r>
          </w:p>
        </w:tc>
        <w:tc>
          <w:tcPr>
            <w:tcW w:w="4083" w:type="dxa"/>
          </w:tcPr>
          <w:p w14:paraId="3BF9BA3B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Kształt (profil i rocker) zapewniający:</w:t>
            </w:r>
          </w:p>
          <w:p w14:paraId="766A2AB1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płynne prowadzenie,</w:t>
            </w:r>
          </w:p>
          <w:p w14:paraId="61F4D085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dynamiczne wybicie podczas wyskoków,</w:t>
            </w:r>
          </w:p>
          <w:p w14:paraId="07F060DA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stabilność przy holowaniu.</w:t>
            </w:r>
          </w:p>
          <w:p w14:paraId="72D2F93C" w14:textId="77777777" w:rsidR="008A38CE" w:rsidRPr="008A38CE" w:rsidRDefault="008A38CE" w:rsidP="008A38CE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8A38CE">
              <w:rPr>
                <w:rFonts w:ascii="Calibri" w:eastAsia="Calibri" w:hAnsi="Calibri" w:cs="Calibri"/>
                <w:lang w:val="pl-PL" w:eastAsia="en-US"/>
              </w:rPr>
              <w:t>Rocker 3 stopniowy</w:t>
            </w:r>
          </w:p>
          <w:p w14:paraId="2BC03934" w14:textId="5FF4EBD3" w:rsidR="00C564AB" w:rsidRPr="00C564AB" w:rsidRDefault="00B71C86" w:rsidP="008A38CE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B71C86">
              <w:rPr>
                <w:rFonts w:ascii="Calibri" w:eastAsia="Calibri" w:hAnsi="Calibri" w:cs="Calibri"/>
                <w:lang w:val="pl-PL" w:eastAsia="en-US"/>
              </w:rPr>
              <w:t>Przeznaczenie: za skuterem wodnym lub motorówką</w:t>
            </w:r>
          </w:p>
        </w:tc>
        <w:tc>
          <w:tcPr>
            <w:tcW w:w="2949" w:type="dxa"/>
          </w:tcPr>
          <w:p w14:paraId="6212E041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3E941621" w14:textId="09321846" w:rsidTr="00C564AB">
        <w:trPr>
          <w:trHeight w:val="820"/>
          <w:tblCellSpacing w:w="15" w:type="dxa"/>
        </w:trPr>
        <w:tc>
          <w:tcPr>
            <w:tcW w:w="0" w:type="auto"/>
            <w:vAlign w:val="center"/>
          </w:tcPr>
          <w:p w14:paraId="4A4A8BE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3.</w:t>
            </w:r>
          </w:p>
        </w:tc>
        <w:tc>
          <w:tcPr>
            <w:tcW w:w="1432" w:type="dxa"/>
          </w:tcPr>
          <w:p w14:paraId="28E5F629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Zakres rozstawu wiązań</w:t>
            </w:r>
          </w:p>
        </w:tc>
        <w:tc>
          <w:tcPr>
            <w:tcW w:w="4083" w:type="dxa"/>
          </w:tcPr>
          <w:p w14:paraId="19214330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23"–27" (ok. 58–68 cm)</w:t>
            </w:r>
          </w:p>
          <w:p w14:paraId="2C1B3612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2AF61BC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Dopuszczalne odchylenie: ±5 cm</w:t>
            </w:r>
          </w:p>
        </w:tc>
        <w:tc>
          <w:tcPr>
            <w:tcW w:w="2949" w:type="dxa"/>
          </w:tcPr>
          <w:p w14:paraId="61D9F62A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6FE29D99" w14:textId="01C5A711" w:rsidTr="00C564AB">
        <w:trPr>
          <w:trHeight w:val="820"/>
          <w:tblCellSpacing w:w="15" w:type="dxa"/>
        </w:trPr>
        <w:tc>
          <w:tcPr>
            <w:tcW w:w="0" w:type="auto"/>
            <w:vAlign w:val="center"/>
          </w:tcPr>
          <w:p w14:paraId="5221C75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4.</w:t>
            </w:r>
          </w:p>
        </w:tc>
        <w:tc>
          <w:tcPr>
            <w:tcW w:w="1432" w:type="dxa"/>
          </w:tcPr>
          <w:p w14:paraId="74E9BFF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Waga użytkownika</w:t>
            </w:r>
          </w:p>
        </w:tc>
        <w:tc>
          <w:tcPr>
            <w:tcW w:w="4083" w:type="dxa"/>
          </w:tcPr>
          <w:p w14:paraId="4675E1EF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Deska odpowiednia dla użytkowników o masie:</w:t>
            </w:r>
          </w:p>
          <w:p w14:paraId="3369760D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70–90 kg</w:t>
            </w:r>
          </w:p>
        </w:tc>
        <w:tc>
          <w:tcPr>
            <w:tcW w:w="2949" w:type="dxa"/>
          </w:tcPr>
          <w:p w14:paraId="16A6E9AE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79F5ACF4" w14:textId="1C5F7C07" w:rsidTr="00C564AB">
        <w:trPr>
          <w:trHeight w:val="1894"/>
          <w:tblCellSpacing w:w="15" w:type="dxa"/>
        </w:trPr>
        <w:tc>
          <w:tcPr>
            <w:tcW w:w="0" w:type="auto"/>
            <w:vAlign w:val="center"/>
          </w:tcPr>
          <w:p w14:paraId="63C4DE5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5.</w:t>
            </w:r>
          </w:p>
        </w:tc>
        <w:tc>
          <w:tcPr>
            <w:tcW w:w="1432" w:type="dxa"/>
          </w:tcPr>
          <w:p w14:paraId="129338EE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Konstrukcja</w:t>
            </w:r>
          </w:p>
        </w:tc>
        <w:tc>
          <w:tcPr>
            <w:tcW w:w="4083" w:type="dxa"/>
          </w:tcPr>
          <w:p w14:paraId="34FBBD35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Rdzeń o wysokiej odporności na uderzenia (np. drewno, kompozyt, pianka o wysokiej gęstości) lub materiał równoważny,</w:t>
            </w:r>
          </w:p>
          <w:p w14:paraId="38965D51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7B86B5B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Konstrukcja warstwowa zapewniająca trwałość i odporność na wielokrotne obciążenia dynamiczne.</w:t>
            </w:r>
          </w:p>
        </w:tc>
        <w:tc>
          <w:tcPr>
            <w:tcW w:w="2949" w:type="dxa"/>
          </w:tcPr>
          <w:p w14:paraId="1625CB6C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31F66BE4" w14:textId="42F9AE86" w:rsidTr="00C564AB">
        <w:trPr>
          <w:trHeight w:val="820"/>
          <w:tblCellSpacing w:w="15" w:type="dxa"/>
        </w:trPr>
        <w:tc>
          <w:tcPr>
            <w:tcW w:w="0" w:type="auto"/>
            <w:vAlign w:val="center"/>
          </w:tcPr>
          <w:p w14:paraId="60F90280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lastRenderedPageBreak/>
              <w:t>6.</w:t>
            </w:r>
          </w:p>
        </w:tc>
        <w:tc>
          <w:tcPr>
            <w:tcW w:w="1432" w:type="dxa"/>
          </w:tcPr>
          <w:p w14:paraId="4BE1DE10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Krawędzie i kanały</w:t>
            </w:r>
          </w:p>
        </w:tc>
        <w:tc>
          <w:tcPr>
            <w:tcW w:w="4083" w:type="dxa"/>
          </w:tcPr>
          <w:p w14:paraId="3310E56E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Zintegrowane kanały poprawiające stabilność oraz utrzymanie toru jazdy,</w:t>
            </w:r>
          </w:p>
          <w:p w14:paraId="2A3E69BB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376AEA53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Wzmocnione krawędzie zwiększające kontrolę podczas skrętów,</w:t>
            </w:r>
          </w:p>
          <w:p w14:paraId="1BAC3F42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3A0376EE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Możliwość montażu finów (jeśli konstrukcja przewiduje), ale niewymagana.</w:t>
            </w:r>
          </w:p>
        </w:tc>
        <w:tc>
          <w:tcPr>
            <w:tcW w:w="2949" w:type="dxa"/>
          </w:tcPr>
          <w:p w14:paraId="7FA91EAC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6B2774F8" w14:textId="160A9E14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5595E51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7.</w:t>
            </w:r>
          </w:p>
        </w:tc>
        <w:tc>
          <w:tcPr>
            <w:tcW w:w="1432" w:type="dxa"/>
          </w:tcPr>
          <w:p w14:paraId="7282865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Powierzchnia</w:t>
            </w:r>
          </w:p>
        </w:tc>
        <w:tc>
          <w:tcPr>
            <w:tcW w:w="4083" w:type="dxa"/>
          </w:tcPr>
          <w:p w14:paraId="14686910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Powierzchnia wierzchnia: antypoślizgowa,</w:t>
            </w:r>
          </w:p>
          <w:p w14:paraId="049339CC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Spód: wyprofilowany, ułatwiający:</w:t>
            </w:r>
          </w:p>
          <w:p w14:paraId="1F1CF651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prowadzenie po wodzie,</w:t>
            </w:r>
          </w:p>
          <w:p w14:paraId="3522458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odprowadzanie wody,</w:t>
            </w:r>
          </w:p>
          <w:p w14:paraId="7ED276E0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szybkie wejście na ślizg.</w:t>
            </w:r>
          </w:p>
        </w:tc>
        <w:tc>
          <w:tcPr>
            <w:tcW w:w="2949" w:type="dxa"/>
          </w:tcPr>
          <w:p w14:paraId="305F26D4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64BA3F2F" w14:textId="4D616A62" w:rsidTr="00C564AB">
        <w:trPr>
          <w:trHeight w:val="144"/>
          <w:tblCellSpacing w:w="15" w:type="dxa"/>
        </w:trPr>
        <w:tc>
          <w:tcPr>
            <w:tcW w:w="8883" w:type="dxa"/>
            <w:gridSpan w:val="4"/>
            <w:vAlign w:val="center"/>
          </w:tcPr>
          <w:p w14:paraId="506F4D7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b/>
                <w:bCs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t>Część 3</w:t>
            </w:r>
          </w:p>
          <w:p w14:paraId="58FBFA90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b/>
                <w:bCs/>
                <w:lang w:val="pl-PL"/>
              </w:rPr>
            </w:pP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t>Buty wakeboardowe</w:t>
            </w:r>
          </w:p>
          <w:p w14:paraId="2D3B0380" w14:textId="55C85DD2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b/>
                <w:bCs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t>Buty do jazdy na wakeboardzie o konstrukcji wysokiej, zapewniające stabilność i amortyzację</w:t>
            </w:r>
          </w:p>
        </w:tc>
      </w:tr>
      <w:tr w:rsidR="00C564AB" w:rsidRPr="00C564AB" w14:paraId="591C0075" w14:textId="4C020D6E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5816E9EE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1432" w:type="dxa"/>
          </w:tcPr>
          <w:p w14:paraId="021932F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Dopasowanie</w:t>
            </w:r>
          </w:p>
        </w:tc>
        <w:tc>
          <w:tcPr>
            <w:tcW w:w="4083" w:type="dxa"/>
          </w:tcPr>
          <w:p w14:paraId="1BC50FF7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Konstrukcja wysoka (high-cut) zapewniająca odpowiednie usztywnienie kostki i stabilność podczas jazdy.</w:t>
            </w:r>
          </w:p>
          <w:p w14:paraId="72022F3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Budowa umożliwiająca pewne trzymanie stopy na desce przy dynamicznych manewrach.</w:t>
            </w:r>
            <w:r w:rsidRPr="00C564AB">
              <w:rPr>
                <w:rFonts w:ascii="Calibri" w:eastAsia="Calibri" w:hAnsi="Calibri" w:cs="Calibri"/>
                <w:lang w:val="pl-PL" w:eastAsia="en-US"/>
              </w:rPr>
              <w:br/>
            </w:r>
            <w:r w:rsidRPr="00C564AB">
              <w:rPr>
                <w:rFonts w:ascii="Calibri" w:eastAsia="Times New Roman" w:hAnsi="Calibri" w:cs="Calibri"/>
                <w:lang w:val="pl-PL"/>
              </w:rPr>
              <w:t>System sznurowania z blokadą lub równoważny mechanizm szybkiego zapięcia,</w:t>
            </w:r>
          </w:p>
          <w:p w14:paraId="58DAB343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Dodatkowe dopinanie w okolicy kostki dla zwiększenia stabilności i kontroli.</w:t>
            </w:r>
          </w:p>
        </w:tc>
        <w:tc>
          <w:tcPr>
            <w:tcW w:w="2949" w:type="dxa"/>
          </w:tcPr>
          <w:p w14:paraId="05CA1D31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35A0B005" w14:textId="35CE8751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224A70A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1432" w:type="dxa"/>
          </w:tcPr>
          <w:p w14:paraId="1CD0A2F1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Wkładka</w:t>
            </w:r>
          </w:p>
        </w:tc>
        <w:tc>
          <w:tcPr>
            <w:tcW w:w="4083" w:type="dxa"/>
          </w:tcPr>
          <w:p w14:paraId="0B07BD16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Wkładka profilowana lub formowalna termicznie,</w:t>
            </w:r>
          </w:p>
          <w:p w14:paraId="42EDBE0C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Zapewniająca dopasowanie do kształtu stopy oraz absorpcję wstrząsów.</w:t>
            </w:r>
          </w:p>
        </w:tc>
        <w:tc>
          <w:tcPr>
            <w:tcW w:w="2949" w:type="dxa"/>
          </w:tcPr>
          <w:p w14:paraId="4F29EFD6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75F6C703" w14:textId="16E2D48A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708D8B9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3</w:t>
            </w:r>
          </w:p>
        </w:tc>
        <w:tc>
          <w:tcPr>
            <w:tcW w:w="1432" w:type="dxa"/>
          </w:tcPr>
          <w:p w14:paraId="0131805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Materiał zewnętrzny</w:t>
            </w:r>
          </w:p>
        </w:tc>
        <w:tc>
          <w:tcPr>
            <w:tcW w:w="4083" w:type="dxa"/>
          </w:tcPr>
          <w:p w14:paraId="63156AEF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Lekka, wytrzymała tkanina kompozytowa, odporna na:</w:t>
            </w:r>
          </w:p>
          <w:p w14:paraId="47B45128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działanie wody,</w:t>
            </w:r>
          </w:p>
          <w:p w14:paraId="6B9A33E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promieniowanie UV,</w:t>
            </w:r>
          </w:p>
          <w:p w14:paraId="15C65D5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przetarcia i uszkodzenia mechaniczne.</w:t>
            </w:r>
          </w:p>
        </w:tc>
        <w:tc>
          <w:tcPr>
            <w:tcW w:w="2949" w:type="dxa"/>
          </w:tcPr>
          <w:p w14:paraId="170065E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34728F2C" w14:textId="055262D5" w:rsidTr="00C564AB">
        <w:trPr>
          <w:trHeight w:val="144"/>
          <w:tblCellSpacing w:w="15" w:type="dxa"/>
        </w:trPr>
        <w:tc>
          <w:tcPr>
            <w:tcW w:w="8883" w:type="dxa"/>
            <w:gridSpan w:val="4"/>
            <w:vAlign w:val="center"/>
          </w:tcPr>
          <w:p w14:paraId="44A627EC" w14:textId="4F8C5842" w:rsidR="00C564AB" w:rsidRPr="00C564AB" w:rsidRDefault="00C564AB" w:rsidP="00C564AB">
            <w:pPr>
              <w:widowControl w:val="0"/>
              <w:autoSpaceDE w:val="0"/>
              <w:autoSpaceDN w:val="0"/>
              <w:spacing w:line="240" w:lineRule="auto"/>
              <w:rPr>
                <w:rFonts w:ascii="Calibri" w:eastAsia="Calibri" w:hAnsi="Calibri" w:cs="Calibri"/>
                <w:b/>
                <w:bCs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t>Część 4</w:t>
            </w:r>
            <w:r w:rsidRPr="00C564AB">
              <w:rPr>
                <w:rFonts w:ascii="Calibri" w:eastAsia="Calibri" w:hAnsi="Calibri" w:cs="Calibri"/>
                <w:b/>
                <w:bCs/>
                <w:lang w:val="pl-PL" w:eastAsia="en-US"/>
              </w:rPr>
              <w:br/>
              <w:t xml:space="preserve">Lina z drążkiem (wake combo) – 1 zestaw </w:t>
            </w:r>
          </w:p>
        </w:tc>
      </w:tr>
      <w:tr w:rsidR="00C564AB" w:rsidRPr="00C564AB" w14:paraId="3227266F" w14:textId="35565876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29EB5CF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1</w:t>
            </w:r>
          </w:p>
        </w:tc>
        <w:tc>
          <w:tcPr>
            <w:tcW w:w="1432" w:type="dxa"/>
          </w:tcPr>
          <w:p w14:paraId="4559F1E7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Lina z drążkiem</w:t>
            </w:r>
          </w:p>
        </w:tc>
        <w:tc>
          <w:tcPr>
            <w:tcW w:w="4083" w:type="dxa"/>
          </w:tcPr>
          <w:p w14:paraId="26A20F06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Zestaw do wakeboardingu składający się z liny holowniczej oraz drążka (uchwytu) o wysokiej odporności na obciążenia dynamiczne.</w:t>
            </w:r>
          </w:p>
        </w:tc>
        <w:tc>
          <w:tcPr>
            <w:tcW w:w="2949" w:type="dxa"/>
          </w:tcPr>
          <w:p w14:paraId="4C8C6488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596EA2CA" w14:textId="40F9A20D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22FA2E38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2</w:t>
            </w:r>
          </w:p>
        </w:tc>
        <w:tc>
          <w:tcPr>
            <w:tcW w:w="1432" w:type="dxa"/>
          </w:tcPr>
          <w:p w14:paraId="72CBCF2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Długość i podział</w:t>
            </w:r>
          </w:p>
        </w:tc>
        <w:tc>
          <w:tcPr>
            <w:tcW w:w="4083" w:type="dxa"/>
          </w:tcPr>
          <w:p w14:paraId="0FD780A3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Sekcje umożliwiające regulację długości</w:t>
            </w:r>
          </w:p>
        </w:tc>
        <w:tc>
          <w:tcPr>
            <w:tcW w:w="2949" w:type="dxa"/>
          </w:tcPr>
          <w:p w14:paraId="43CAB51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7AE82DF3" w14:textId="52925AE5" w:rsidTr="00C564AB">
        <w:trPr>
          <w:trHeight w:val="543"/>
          <w:tblCellSpacing w:w="15" w:type="dxa"/>
        </w:trPr>
        <w:tc>
          <w:tcPr>
            <w:tcW w:w="0" w:type="auto"/>
            <w:vAlign w:val="center"/>
          </w:tcPr>
          <w:p w14:paraId="0467F45B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lastRenderedPageBreak/>
              <w:t>3</w:t>
            </w:r>
          </w:p>
        </w:tc>
        <w:tc>
          <w:tcPr>
            <w:tcW w:w="1432" w:type="dxa"/>
          </w:tcPr>
          <w:p w14:paraId="2315F9CA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Uchwyt</w:t>
            </w:r>
          </w:p>
        </w:tc>
        <w:tc>
          <w:tcPr>
            <w:tcW w:w="4083" w:type="dxa"/>
          </w:tcPr>
          <w:p w14:paraId="1D1C6CBD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Uchwyt pokryty antypoślizgową powierzchnią,</w:t>
            </w:r>
          </w:p>
          <w:p w14:paraId="66844488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7B46063F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Konstrukcja zapewniająca pewny chwyt nawet przy mokrych dłoniach,</w:t>
            </w:r>
          </w:p>
          <w:p w14:paraId="486A8DDB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3AD0E4D9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Wytrzymałe mocowanie do liny.</w:t>
            </w:r>
          </w:p>
        </w:tc>
        <w:tc>
          <w:tcPr>
            <w:tcW w:w="2949" w:type="dxa"/>
          </w:tcPr>
          <w:p w14:paraId="53B5E2B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7C7A4AC3" w14:textId="03C7C3C1" w:rsidTr="00C564AB">
        <w:trPr>
          <w:trHeight w:val="144"/>
          <w:tblCellSpacing w:w="15" w:type="dxa"/>
        </w:trPr>
        <w:tc>
          <w:tcPr>
            <w:tcW w:w="0" w:type="auto"/>
            <w:vAlign w:val="center"/>
          </w:tcPr>
          <w:p w14:paraId="3837AA4E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4</w:t>
            </w:r>
          </w:p>
        </w:tc>
        <w:tc>
          <w:tcPr>
            <w:tcW w:w="1432" w:type="dxa"/>
          </w:tcPr>
          <w:p w14:paraId="4A8D42E2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Materiał liny</w:t>
            </w:r>
          </w:p>
        </w:tc>
        <w:tc>
          <w:tcPr>
            <w:tcW w:w="4083" w:type="dxa"/>
          </w:tcPr>
          <w:p w14:paraId="284BBC0F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Lina z włókien syntetycznych (np. Dyneema lub równoważne) o wysokiej wytrzymałości na rozciąganie</w:t>
            </w:r>
          </w:p>
        </w:tc>
        <w:tc>
          <w:tcPr>
            <w:tcW w:w="2949" w:type="dxa"/>
          </w:tcPr>
          <w:p w14:paraId="21AD6FD9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  <w:tr w:rsidR="00C564AB" w:rsidRPr="00C564AB" w14:paraId="1C660FE4" w14:textId="15A89C2B" w:rsidTr="00C564AB">
        <w:trPr>
          <w:trHeight w:val="1086"/>
          <w:tblCellSpacing w:w="15" w:type="dxa"/>
        </w:trPr>
        <w:tc>
          <w:tcPr>
            <w:tcW w:w="0" w:type="auto"/>
            <w:vAlign w:val="center"/>
          </w:tcPr>
          <w:p w14:paraId="7A930755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Times New Roman" w:hAnsi="Calibri" w:cs="Calibri"/>
                <w:lang w:val="pl-PL"/>
              </w:rPr>
              <w:t>5</w:t>
            </w:r>
          </w:p>
        </w:tc>
        <w:tc>
          <w:tcPr>
            <w:tcW w:w="1432" w:type="dxa"/>
          </w:tcPr>
          <w:p w14:paraId="758D48AD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Dodatki</w:t>
            </w:r>
          </w:p>
        </w:tc>
        <w:tc>
          <w:tcPr>
            <w:tcW w:w="4083" w:type="dxa"/>
          </w:tcPr>
          <w:p w14:paraId="482A1E57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Pasek / opaska umożliwiająca zwijanie i transport liny,</w:t>
            </w:r>
          </w:p>
          <w:p w14:paraId="12DAD570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  <w:p w14:paraId="703AD764" w14:textId="77777777" w:rsidR="00C564AB" w:rsidRPr="00C564AB" w:rsidRDefault="00C564AB" w:rsidP="00C564AB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  <w:r w:rsidRPr="00C564AB">
              <w:rPr>
                <w:rFonts w:ascii="Calibri" w:eastAsia="Calibri" w:hAnsi="Calibri" w:cs="Calibri"/>
                <w:lang w:val="pl-PL" w:eastAsia="en-US"/>
              </w:rPr>
              <w:t>Materiał odporny na wodę i przetarcia.</w:t>
            </w:r>
          </w:p>
        </w:tc>
        <w:tc>
          <w:tcPr>
            <w:tcW w:w="2949" w:type="dxa"/>
          </w:tcPr>
          <w:p w14:paraId="007BEA47" w14:textId="77777777" w:rsidR="00C564AB" w:rsidRPr="00C564AB" w:rsidRDefault="00C564AB" w:rsidP="00C564AB">
            <w:pPr>
              <w:spacing w:line="240" w:lineRule="auto"/>
              <w:rPr>
                <w:rFonts w:ascii="Calibri" w:eastAsia="Calibri" w:hAnsi="Calibri" w:cs="Calibri"/>
                <w:lang w:val="pl-PL" w:eastAsia="en-US"/>
              </w:rPr>
            </w:pPr>
          </w:p>
        </w:tc>
      </w:tr>
    </w:tbl>
    <w:p w14:paraId="51612DD2" w14:textId="77777777" w:rsidR="00C564AB" w:rsidRDefault="00C564AB" w:rsidP="00810BF7">
      <w:pPr>
        <w:spacing w:before="100" w:beforeAutospacing="1" w:after="100" w:afterAutospacing="1"/>
        <w:rPr>
          <w:rFonts w:asciiTheme="majorHAnsi" w:eastAsia="Times New Roman" w:hAnsiTheme="majorHAnsi" w:cstheme="majorHAnsi"/>
          <w:lang w:val="pl-PL"/>
        </w:rPr>
      </w:pPr>
    </w:p>
    <w:p w14:paraId="7A393780" w14:textId="00132B81" w:rsidR="00C564AB" w:rsidRPr="00C564AB" w:rsidRDefault="00510E34" w:rsidP="00C564AB">
      <w:pPr>
        <w:pStyle w:val="Akapitzlist"/>
        <w:numPr>
          <w:ilvl w:val="0"/>
          <w:numId w:val="10"/>
        </w:num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C564AB">
        <w:rPr>
          <w:rFonts w:asciiTheme="majorHAnsi" w:eastAsia="Calibri" w:hAnsiTheme="majorHAnsi" w:cstheme="majorHAnsi"/>
          <w:b/>
        </w:rPr>
        <w:t>Oświadczam,</w:t>
      </w:r>
      <w:r w:rsidRPr="00C564AB">
        <w:rPr>
          <w:rFonts w:asciiTheme="majorHAnsi" w:eastAsia="Calibri" w:hAnsiTheme="majorHAnsi" w:cstheme="majorHAnsi"/>
        </w:rPr>
        <w:t xml:space="preserve"> że w cenie oferty zostały uwzględnione wszystkie koszty niezbędne do prawidłowego, pełnego i terminowego wykonania przedmiotu zamówienia. </w:t>
      </w:r>
    </w:p>
    <w:p w14:paraId="42D37A80" w14:textId="77777777" w:rsidR="00C564AB" w:rsidRDefault="00000000" w:rsidP="00C564AB">
      <w:pPr>
        <w:pStyle w:val="Akapitzlist"/>
        <w:numPr>
          <w:ilvl w:val="0"/>
          <w:numId w:val="10"/>
        </w:num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C564AB">
        <w:rPr>
          <w:rFonts w:asciiTheme="majorHAnsi" w:eastAsia="Calibri" w:hAnsiTheme="majorHAnsi" w:cstheme="majorHAnsi"/>
          <w:b/>
        </w:rPr>
        <w:t>Oświadczam</w:t>
      </w:r>
      <w:r w:rsidRPr="00C564AB">
        <w:rPr>
          <w:rFonts w:asciiTheme="majorHAnsi" w:eastAsia="Calibri" w:hAnsiTheme="majorHAnsi" w:cstheme="majorHAnsi"/>
        </w:rPr>
        <w:t xml:space="preserve">, że zapoznałem się z zapytaniem ofertowym, nie wnoszę do jego treści zastrzeżeń i uznaję się za związanego określonymi w niej postanowieniami i zasadami postępowania. </w:t>
      </w:r>
    </w:p>
    <w:p w14:paraId="6D79DD71" w14:textId="77777777" w:rsidR="00C564AB" w:rsidRDefault="00000000" w:rsidP="00C564AB">
      <w:pPr>
        <w:pStyle w:val="Akapitzlist"/>
        <w:numPr>
          <w:ilvl w:val="0"/>
          <w:numId w:val="10"/>
        </w:num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C564AB">
        <w:rPr>
          <w:rFonts w:asciiTheme="majorHAnsi" w:eastAsia="Calibri" w:hAnsiTheme="majorHAnsi" w:cstheme="majorHAnsi"/>
          <w:b/>
        </w:rPr>
        <w:t>Oświadczam,</w:t>
      </w:r>
      <w:r w:rsidRPr="00C564AB">
        <w:rPr>
          <w:rFonts w:asciiTheme="majorHAnsi" w:eastAsia="Calibri" w:hAnsiTheme="majorHAnsi" w:cstheme="majorHAnsi"/>
        </w:rPr>
        <w:t xml:space="preserve"> że uważam się za związanego niniejszą ofertą na czas wskazany w zapytaniu ofertowym, czyli przez okres 30 dni od upływu terminu składania ofert. </w:t>
      </w:r>
    </w:p>
    <w:p w14:paraId="3822AA4E" w14:textId="39C59F37" w:rsidR="006D7F44" w:rsidRPr="00C564AB" w:rsidRDefault="006D7F44" w:rsidP="00C564AB">
      <w:pPr>
        <w:pStyle w:val="Akapitzlist"/>
        <w:numPr>
          <w:ilvl w:val="0"/>
          <w:numId w:val="10"/>
        </w:numPr>
        <w:tabs>
          <w:tab w:val="left" w:pos="3945"/>
        </w:tabs>
        <w:jc w:val="both"/>
        <w:rPr>
          <w:rFonts w:asciiTheme="majorHAnsi" w:eastAsia="Calibri" w:hAnsiTheme="majorHAnsi" w:cstheme="majorHAnsi"/>
        </w:rPr>
      </w:pPr>
      <w:r w:rsidRPr="00C564AB">
        <w:rPr>
          <w:rFonts w:asciiTheme="majorHAnsi" w:eastAsia="Calibri" w:hAnsiTheme="majorHAnsi" w:cstheme="majorHAnsi"/>
          <w:b/>
          <w:bCs/>
        </w:rPr>
        <w:t>Oświadczam,</w:t>
      </w:r>
      <w:r w:rsidRPr="00C564AB">
        <w:rPr>
          <w:rFonts w:asciiTheme="majorHAnsi" w:eastAsia="Calibri" w:hAnsiTheme="majorHAnsi" w:cstheme="majorHAnsi"/>
        </w:rPr>
        <w:t xml:space="preserve"> że spełniam warunki sformułowane w zapytaniu ofertowym:</w:t>
      </w:r>
    </w:p>
    <w:p w14:paraId="73463714" w14:textId="77777777" w:rsidR="006D7F44" w:rsidRDefault="006D7F44" w:rsidP="006D7F44">
      <w:pPr>
        <w:pStyle w:val="Akapitzlist"/>
        <w:widowControl w:val="0"/>
        <w:numPr>
          <w:ilvl w:val="0"/>
          <w:numId w:val="6"/>
        </w:numPr>
        <w:ind w:right="40"/>
        <w:jc w:val="both"/>
        <w:rPr>
          <w:rFonts w:asciiTheme="majorHAnsi" w:eastAsia="Calibri" w:hAnsiTheme="majorHAnsi" w:cstheme="majorHAnsi"/>
        </w:rPr>
      </w:pPr>
      <w:r w:rsidRPr="006D7F44">
        <w:rPr>
          <w:rFonts w:asciiTheme="majorHAnsi" w:eastAsia="Calibri" w:hAnsiTheme="majorHAnsi" w:cstheme="majorHAnsi"/>
        </w:rPr>
        <w:t>posiadam kompetencje lub uprawnienia do prowadzenia określonej działalności zawodowej, o ile wynika to z odrębnych przepisów;</w:t>
      </w:r>
    </w:p>
    <w:p w14:paraId="2DB5E566" w14:textId="77777777" w:rsidR="006D7F44" w:rsidRDefault="006D7F44" w:rsidP="006D7F44">
      <w:pPr>
        <w:pStyle w:val="Akapitzlist"/>
        <w:widowControl w:val="0"/>
        <w:numPr>
          <w:ilvl w:val="0"/>
          <w:numId w:val="6"/>
        </w:numPr>
        <w:ind w:right="40"/>
        <w:jc w:val="both"/>
        <w:rPr>
          <w:rFonts w:asciiTheme="majorHAnsi" w:eastAsia="Calibri" w:hAnsiTheme="majorHAnsi" w:cstheme="majorHAnsi"/>
        </w:rPr>
      </w:pPr>
      <w:r w:rsidRPr="006D7F44">
        <w:rPr>
          <w:rFonts w:asciiTheme="majorHAnsi" w:eastAsia="Calibri" w:hAnsiTheme="majorHAnsi" w:cstheme="majorHAnsi"/>
        </w:rPr>
        <w:t>posiada</w:t>
      </w:r>
      <w:r>
        <w:rPr>
          <w:rFonts w:asciiTheme="majorHAnsi" w:eastAsia="Calibri" w:hAnsiTheme="majorHAnsi" w:cstheme="majorHAnsi"/>
        </w:rPr>
        <w:t>m</w:t>
      </w:r>
      <w:r w:rsidRPr="006D7F44">
        <w:rPr>
          <w:rFonts w:asciiTheme="majorHAnsi" w:eastAsia="Calibri" w:hAnsiTheme="majorHAnsi" w:cstheme="majorHAnsi"/>
        </w:rPr>
        <w:t xml:space="preserve"> niezbędną wiedzę i doświadczenie w zakresie objętym przedmiotem zapytania</w:t>
      </w:r>
      <w:r>
        <w:rPr>
          <w:rFonts w:asciiTheme="majorHAnsi" w:eastAsia="Calibri" w:hAnsiTheme="majorHAnsi" w:cstheme="majorHAnsi"/>
        </w:rPr>
        <w:t xml:space="preserve"> </w:t>
      </w:r>
      <w:r w:rsidRPr="006D7F44">
        <w:rPr>
          <w:rFonts w:asciiTheme="majorHAnsi" w:eastAsia="Calibri" w:hAnsiTheme="majorHAnsi" w:cstheme="majorHAnsi"/>
        </w:rPr>
        <w:t>ofertowego;</w:t>
      </w:r>
    </w:p>
    <w:p w14:paraId="3E65A10A" w14:textId="77777777" w:rsidR="006D7F44" w:rsidRDefault="006D7F44" w:rsidP="006D7F44">
      <w:pPr>
        <w:pStyle w:val="Akapitzlist"/>
        <w:widowControl w:val="0"/>
        <w:numPr>
          <w:ilvl w:val="0"/>
          <w:numId w:val="6"/>
        </w:numPr>
        <w:ind w:right="40"/>
        <w:jc w:val="both"/>
        <w:rPr>
          <w:rFonts w:asciiTheme="majorHAnsi" w:eastAsia="Calibri" w:hAnsiTheme="majorHAnsi" w:cstheme="majorHAnsi"/>
        </w:rPr>
      </w:pPr>
      <w:r w:rsidRPr="006D7F44">
        <w:rPr>
          <w:rFonts w:asciiTheme="majorHAnsi" w:eastAsia="Calibri" w:hAnsiTheme="majorHAnsi" w:cstheme="majorHAnsi"/>
        </w:rPr>
        <w:t>znajduj</w:t>
      </w:r>
      <w:r>
        <w:rPr>
          <w:rFonts w:asciiTheme="majorHAnsi" w:eastAsia="Calibri" w:hAnsiTheme="majorHAnsi" w:cstheme="majorHAnsi"/>
        </w:rPr>
        <w:t>ę</w:t>
      </w:r>
      <w:r w:rsidRPr="006D7F44">
        <w:rPr>
          <w:rFonts w:asciiTheme="majorHAnsi" w:eastAsia="Calibri" w:hAnsiTheme="majorHAnsi" w:cstheme="majorHAnsi"/>
        </w:rPr>
        <w:t xml:space="preserve"> się w sytuacji ekonomicznej i finansowej zapewniającej wykonanie zamówienia zgodnie ze szczegółowym opisem przedmiotu zapytania ofertowego;</w:t>
      </w:r>
    </w:p>
    <w:p w14:paraId="121C0689" w14:textId="77777777" w:rsidR="006D7F44" w:rsidRDefault="006D7F44" w:rsidP="006D7F44">
      <w:pPr>
        <w:pStyle w:val="Akapitzlist"/>
        <w:widowControl w:val="0"/>
        <w:numPr>
          <w:ilvl w:val="0"/>
          <w:numId w:val="6"/>
        </w:numPr>
        <w:ind w:right="40"/>
        <w:jc w:val="both"/>
        <w:rPr>
          <w:rFonts w:asciiTheme="majorHAnsi" w:eastAsia="Calibri" w:hAnsiTheme="majorHAnsi" w:cstheme="majorHAnsi"/>
        </w:rPr>
      </w:pPr>
      <w:r w:rsidRPr="006D7F44">
        <w:rPr>
          <w:rFonts w:asciiTheme="majorHAnsi" w:eastAsia="Calibri" w:hAnsiTheme="majorHAnsi" w:cstheme="majorHAnsi"/>
        </w:rPr>
        <w:t>dysponuj</w:t>
      </w:r>
      <w:r>
        <w:rPr>
          <w:rFonts w:asciiTheme="majorHAnsi" w:eastAsia="Calibri" w:hAnsiTheme="majorHAnsi" w:cstheme="majorHAnsi"/>
        </w:rPr>
        <w:t>ę</w:t>
      </w:r>
      <w:r w:rsidRPr="006D7F44">
        <w:rPr>
          <w:rFonts w:asciiTheme="majorHAnsi" w:eastAsia="Calibri" w:hAnsiTheme="majorHAnsi" w:cstheme="majorHAnsi"/>
        </w:rPr>
        <w:t xml:space="preserve"> odpowiednim potencjałem technicznym i zawodowym do wykonania zamówienia</w:t>
      </w:r>
      <w:r>
        <w:rPr>
          <w:rFonts w:asciiTheme="majorHAnsi" w:eastAsia="Calibri" w:hAnsiTheme="majorHAnsi" w:cstheme="majorHAnsi"/>
        </w:rPr>
        <w:t xml:space="preserve"> </w:t>
      </w:r>
      <w:r w:rsidRPr="006D7F44">
        <w:rPr>
          <w:rFonts w:asciiTheme="majorHAnsi" w:eastAsia="Calibri" w:hAnsiTheme="majorHAnsi" w:cstheme="majorHAnsi"/>
        </w:rPr>
        <w:t>zgodnie ze szczegółowym opisem przedmiotu zapytania ofertowego;</w:t>
      </w:r>
    </w:p>
    <w:p w14:paraId="402BAE3B" w14:textId="4D5CF1E0" w:rsidR="004A17E9" w:rsidRPr="006D7F44" w:rsidRDefault="006D7F44" w:rsidP="006D7F44">
      <w:pPr>
        <w:pStyle w:val="Akapitzlist"/>
        <w:widowControl w:val="0"/>
        <w:numPr>
          <w:ilvl w:val="0"/>
          <w:numId w:val="6"/>
        </w:numPr>
        <w:ind w:right="40"/>
        <w:jc w:val="both"/>
        <w:rPr>
          <w:rFonts w:asciiTheme="majorHAnsi" w:eastAsia="Calibri" w:hAnsiTheme="majorHAnsi" w:cstheme="majorHAnsi"/>
        </w:rPr>
      </w:pPr>
      <w:r w:rsidRPr="006D7F44">
        <w:rPr>
          <w:rFonts w:asciiTheme="majorHAnsi" w:eastAsia="Calibri" w:hAnsiTheme="majorHAnsi" w:cstheme="majorHAnsi"/>
        </w:rPr>
        <w:t>dysponuj</w:t>
      </w:r>
      <w:r>
        <w:rPr>
          <w:rFonts w:asciiTheme="majorHAnsi" w:eastAsia="Calibri" w:hAnsiTheme="majorHAnsi" w:cstheme="majorHAnsi"/>
        </w:rPr>
        <w:t>ę</w:t>
      </w:r>
      <w:r w:rsidRPr="006D7F44">
        <w:rPr>
          <w:rFonts w:asciiTheme="majorHAnsi" w:eastAsia="Calibri" w:hAnsiTheme="majorHAnsi" w:cstheme="majorHAnsi"/>
        </w:rPr>
        <w:t xml:space="preserve"> osobami zdolnymi do wykonania zamówienia zgodnie ze szczegółowym opisem przedmiotu zapytania ofertowego.</w:t>
      </w:r>
    </w:p>
    <w:p w14:paraId="315CE002" w14:textId="77777777" w:rsidR="00C564AB" w:rsidRDefault="00C564AB" w:rsidP="006D7F44">
      <w:pPr>
        <w:widowControl w:val="0"/>
        <w:ind w:right="-58"/>
        <w:jc w:val="both"/>
        <w:rPr>
          <w:rFonts w:asciiTheme="majorHAnsi" w:eastAsia="Calibri" w:hAnsiTheme="majorHAnsi" w:cstheme="majorHAnsi"/>
          <w:b/>
          <w:bCs/>
        </w:rPr>
      </w:pPr>
    </w:p>
    <w:p w14:paraId="5B81018A" w14:textId="7731176E" w:rsidR="0054718A" w:rsidRPr="006415BC" w:rsidRDefault="00000000" w:rsidP="006D7F44">
      <w:pPr>
        <w:widowControl w:val="0"/>
        <w:ind w:right="-58"/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 xml:space="preserve">Załącznikami do niniejszej oferty, stanowiącymi jej integralną część są: </w:t>
      </w:r>
    </w:p>
    <w:p w14:paraId="7F24F17B" w14:textId="77777777" w:rsidR="0054718A" w:rsidRPr="006415BC" w:rsidRDefault="00000000" w:rsidP="006415BC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>Oświadczenie o braku podstaw do wykluczenia;</w:t>
      </w:r>
    </w:p>
    <w:p w14:paraId="77A0E8F3" w14:textId="0F1F21CB" w:rsidR="00510E34" w:rsidRPr="006415BC" w:rsidRDefault="00000000" w:rsidP="006415BC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>Oświadczenie dot. spełnienia obowiązku informacyjnego</w:t>
      </w:r>
      <w:r w:rsidR="00510E34" w:rsidRPr="006415BC">
        <w:rPr>
          <w:rFonts w:asciiTheme="majorHAnsi" w:eastAsia="Calibri" w:hAnsiTheme="majorHAnsi" w:cstheme="majorHAnsi"/>
          <w:b/>
          <w:bCs/>
        </w:rPr>
        <w:t>;</w:t>
      </w:r>
    </w:p>
    <w:p w14:paraId="3410843A" w14:textId="121A8075" w:rsidR="0064268E" w:rsidRPr="00E77FCF" w:rsidRDefault="00730B61" w:rsidP="00E77FCF">
      <w:pPr>
        <w:widowControl w:val="0"/>
        <w:numPr>
          <w:ilvl w:val="0"/>
          <w:numId w:val="2"/>
        </w:numPr>
        <w:jc w:val="both"/>
        <w:rPr>
          <w:rFonts w:asciiTheme="majorHAnsi" w:eastAsia="Calibri" w:hAnsiTheme="majorHAnsi" w:cstheme="majorHAnsi"/>
          <w:b/>
          <w:bCs/>
        </w:rPr>
      </w:pPr>
      <w:r w:rsidRPr="006415BC">
        <w:rPr>
          <w:rFonts w:asciiTheme="majorHAnsi" w:eastAsia="Calibri" w:hAnsiTheme="majorHAnsi" w:cstheme="majorHAnsi"/>
          <w:b/>
          <w:bCs/>
        </w:rPr>
        <w:t>Dokument potwierdzający spełnienie wymogów (własny)</w:t>
      </w:r>
      <w:r w:rsidR="00E77FCF">
        <w:rPr>
          <w:rFonts w:asciiTheme="majorHAnsi" w:eastAsia="Calibri" w:hAnsiTheme="majorHAnsi" w:cstheme="majorHAnsi"/>
          <w:b/>
          <w:bCs/>
        </w:rPr>
        <w:t>.</w:t>
      </w:r>
    </w:p>
    <w:p w14:paraId="6FE5543D" w14:textId="77777777" w:rsidR="00A90B5D" w:rsidRPr="006415BC" w:rsidRDefault="00A90B5D" w:rsidP="006415BC">
      <w:pPr>
        <w:widowControl w:val="0"/>
        <w:jc w:val="right"/>
        <w:rPr>
          <w:rFonts w:asciiTheme="majorHAnsi" w:eastAsia="Calibri" w:hAnsiTheme="majorHAnsi" w:cstheme="majorHAnsi"/>
        </w:rPr>
      </w:pPr>
    </w:p>
    <w:p w14:paraId="5CFB0A93" w14:textId="77777777" w:rsidR="0054718A" w:rsidRPr="006415BC" w:rsidRDefault="00000000" w:rsidP="006415BC">
      <w:pPr>
        <w:widowControl w:val="0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lastRenderedPageBreak/>
        <w:t>................................................................................</w:t>
      </w:r>
    </w:p>
    <w:p w14:paraId="25D185CA" w14:textId="77777777" w:rsidR="0054718A" w:rsidRPr="006415BC" w:rsidRDefault="0054718A" w:rsidP="006415BC">
      <w:pPr>
        <w:widowControl w:val="0"/>
        <w:jc w:val="right"/>
        <w:rPr>
          <w:rFonts w:asciiTheme="majorHAnsi" w:eastAsia="Calibri" w:hAnsiTheme="majorHAnsi" w:cstheme="majorHAnsi"/>
        </w:rPr>
      </w:pPr>
    </w:p>
    <w:p w14:paraId="4609E2C8" w14:textId="1408B5B4" w:rsidR="0054718A" w:rsidRPr="006415BC" w:rsidRDefault="00000000" w:rsidP="006415BC">
      <w:pPr>
        <w:widowControl w:val="0"/>
        <w:ind w:right="-111"/>
        <w:jc w:val="right"/>
        <w:rPr>
          <w:rFonts w:asciiTheme="majorHAnsi" w:eastAsia="Calibri" w:hAnsiTheme="majorHAnsi" w:cstheme="majorHAnsi"/>
        </w:rPr>
      </w:pPr>
      <w:r w:rsidRPr="006415BC">
        <w:rPr>
          <w:rFonts w:asciiTheme="majorHAnsi" w:eastAsia="Calibri" w:hAnsiTheme="majorHAnsi" w:cstheme="majorHAnsi"/>
        </w:rPr>
        <w:t>(czytelny podpis osoby uprawnionej do reprezentowania Wykonawcy)</w:t>
      </w:r>
    </w:p>
    <w:sectPr w:rsidR="0054718A" w:rsidRPr="006415BC">
      <w:headerReference w:type="default" r:id="rId8"/>
      <w:footerReference w:type="default" r:id="rId9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E7BC5" w14:textId="77777777" w:rsidR="00AA7D39" w:rsidRDefault="00AA7D39">
      <w:pPr>
        <w:spacing w:line="240" w:lineRule="auto"/>
      </w:pPr>
      <w:r>
        <w:separator/>
      </w:r>
    </w:p>
  </w:endnote>
  <w:endnote w:type="continuationSeparator" w:id="0">
    <w:p w14:paraId="2632B350" w14:textId="77777777" w:rsidR="00AA7D39" w:rsidRDefault="00AA7D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A18DD" w14:textId="77777777" w:rsidR="0054718A" w:rsidRDefault="00000000">
    <w:pPr>
      <w:jc w:val="center"/>
    </w:pPr>
    <w:r>
      <w:fldChar w:fldCharType="begin"/>
    </w:r>
    <w:r>
      <w:instrText>PAGE</w:instrText>
    </w:r>
    <w:r>
      <w:fldChar w:fldCharType="separate"/>
    </w:r>
    <w:r w:rsidR="009910A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54C19" w14:textId="77777777" w:rsidR="00AA7D39" w:rsidRDefault="00AA7D39">
      <w:pPr>
        <w:spacing w:line="240" w:lineRule="auto"/>
      </w:pPr>
      <w:r>
        <w:separator/>
      </w:r>
    </w:p>
  </w:footnote>
  <w:footnote w:type="continuationSeparator" w:id="0">
    <w:p w14:paraId="7D9358D6" w14:textId="77777777" w:rsidR="00AA7D39" w:rsidRDefault="00AA7D3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3E648" w14:textId="77777777" w:rsidR="0054718A" w:rsidRDefault="00000000">
    <w:pPr>
      <w:widowControl w:val="0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42F6C1C6" wp14:editId="0F74A9AA">
          <wp:extent cx="5478145" cy="708660"/>
          <wp:effectExtent l="0" t="0" r="0" b="0"/>
          <wp:docPr id="2" name="image1.jpg" descr="Obraz zawierający tekst, Czcionka, zrzut ekranu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78145" cy="7086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2547"/>
    <w:multiLevelType w:val="multilevel"/>
    <w:tmpl w:val="A54E195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B557ABE"/>
    <w:multiLevelType w:val="hybridMultilevel"/>
    <w:tmpl w:val="D8F849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574FB"/>
    <w:multiLevelType w:val="multilevel"/>
    <w:tmpl w:val="43F4402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DF771B"/>
    <w:multiLevelType w:val="hybridMultilevel"/>
    <w:tmpl w:val="B8FC4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43765"/>
    <w:multiLevelType w:val="hybridMultilevel"/>
    <w:tmpl w:val="0520E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B6174"/>
    <w:multiLevelType w:val="hybridMultilevel"/>
    <w:tmpl w:val="1D78CA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6236C"/>
    <w:multiLevelType w:val="hybridMultilevel"/>
    <w:tmpl w:val="2C9E1C14"/>
    <w:lvl w:ilvl="0" w:tplc="0415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7" w15:restartNumberingAfterBreak="0">
    <w:nsid w:val="48B45965"/>
    <w:multiLevelType w:val="multilevel"/>
    <w:tmpl w:val="74185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898AE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6FAA1ECC"/>
    <w:multiLevelType w:val="hybridMultilevel"/>
    <w:tmpl w:val="91C4B4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764447">
    <w:abstractNumId w:val="0"/>
  </w:num>
  <w:num w:numId="2" w16cid:durableId="1230312992">
    <w:abstractNumId w:val="2"/>
  </w:num>
  <w:num w:numId="3" w16cid:durableId="734815611">
    <w:abstractNumId w:val="1"/>
  </w:num>
  <w:num w:numId="4" w16cid:durableId="38163397">
    <w:abstractNumId w:val="8"/>
  </w:num>
  <w:num w:numId="5" w16cid:durableId="644045063">
    <w:abstractNumId w:val="5"/>
  </w:num>
  <w:num w:numId="6" w16cid:durableId="888150662">
    <w:abstractNumId w:val="6"/>
  </w:num>
  <w:num w:numId="7" w16cid:durableId="916287406">
    <w:abstractNumId w:val="9"/>
  </w:num>
  <w:num w:numId="8" w16cid:durableId="1422600963">
    <w:abstractNumId w:val="3"/>
  </w:num>
  <w:num w:numId="9" w16cid:durableId="217934884">
    <w:abstractNumId w:val="7"/>
  </w:num>
  <w:num w:numId="10" w16cid:durableId="12762549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8A"/>
    <w:rsid w:val="00000E23"/>
    <w:rsid w:val="00024A14"/>
    <w:rsid w:val="000254C2"/>
    <w:rsid w:val="00035D15"/>
    <w:rsid w:val="00071873"/>
    <w:rsid w:val="00086420"/>
    <w:rsid w:val="00090F5E"/>
    <w:rsid w:val="000B374B"/>
    <w:rsid w:val="000B395C"/>
    <w:rsid w:val="00110608"/>
    <w:rsid w:val="00137588"/>
    <w:rsid w:val="0013795B"/>
    <w:rsid w:val="00146349"/>
    <w:rsid w:val="00152488"/>
    <w:rsid w:val="00156328"/>
    <w:rsid w:val="001C523F"/>
    <w:rsid w:val="001D21FD"/>
    <w:rsid w:val="001E06BF"/>
    <w:rsid w:val="00240CCA"/>
    <w:rsid w:val="002A6569"/>
    <w:rsid w:val="002B11E8"/>
    <w:rsid w:val="002E5726"/>
    <w:rsid w:val="002F0A20"/>
    <w:rsid w:val="00320CF5"/>
    <w:rsid w:val="003318E0"/>
    <w:rsid w:val="00331DEC"/>
    <w:rsid w:val="00372E65"/>
    <w:rsid w:val="0037499F"/>
    <w:rsid w:val="00386451"/>
    <w:rsid w:val="003A0413"/>
    <w:rsid w:val="003B390B"/>
    <w:rsid w:val="003B4694"/>
    <w:rsid w:val="003B7866"/>
    <w:rsid w:val="003C22A8"/>
    <w:rsid w:val="003C413F"/>
    <w:rsid w:val="003C6F9F"/>
    <w:rsid w:val="003E1A46"/>
    <w:rsid w:val="003E3377"/>
    <w:rsid w:val="00406408"/>
    <w:rsid w:val="004079E0"/>
    <w:rsid w:val="00412B6B"/>
    <w:rsid w:val="00417C92"/>
    <w:rsid w:val="00423E53"/>
    <w:rsid w:val="004443C3"/>
    <w:rsid w:val="004A17E9"/>
    <w:rsid w:val="004A3314"/>
    <w:rsid w:val="004E4990"/>
    <w:rsid w:val="004E7E1A"/>
    <w:rsid w:val="00510E34"/>
    <w:rsid w:val="00513B20"/>
    <w:rsid w:val="00515DFD"/>
    <w:rsid w:val="0054718A"/>
    <w:rsid w:val="00564F33"/>
    <w:rsid w:val="005734DA"/>
    <w:rsid w:val="0057520E"/>
    <w:rsid w:val="0057533A"/>
    <w:rsid w:val="005A48D9"/>
    <w:rsid w:val="005B1176"/>
    <w:rsid w:val="005D2358"/>
    <w:rsid w:val="005D3294"/>
    <w:rsid w:val="005E7C8E"/>
    <w:rsid w:val="00601555"/>
    <w:rsid w:val="00604BD1"/>
    <w:rsid w:val="006152FA"/>
    <w:rsid w:val="00626D8C"/>
    <w:rsid w:val="00631F33"/>
    <w:rsid w:val="006415BC"/>
    <w:rsid w:val="0064268E"/>
    <w:rsid w:val="00644302"/>
    <w:rsid w:val="006847F5"/>
    <w:rsid w:val="006978CB"/>
    <w:rsid w:val="006A2AA6"/>
    <w:rsid w:val="006B7F44"/>
    <w:rsid w:val="006D7F44"/>
    <w:rsid w:val="00730B61"/>
    <w:rsid w:val="007617BF"/>
    <w:rsid w:val="0076558D"/>
    <w:rsid w:val="00777387"/>
    <w:rsid w:val="007A0169"/>
    <w:rsid w:val="007D2A95"/>
    <w:rsid w:val="007D568B"/>
    <w:rsid w:val="007D591C"/>
    <w:rsid w:val="007D78AC"/>
    <w:rsid w:val="007E3C79"/>
    <w:rsid w:val="0080078C"/>
    <w:rsid w:val="008059E4"/>
    <w:rsid w:val="00810BF7"/>
    <w:rsid w:val="00811FD8"/>
    <w:rsid w:val="00816C72"/>
    <w:rsid w:val="008276D0"/>
    <w:rsid w:val="00846F0B"/>
    <w:rsid w:val="00853448"/>
    <w:rsid w:val="00854031"/>
    <w:rsid w:val="008544FF"/>
    <w:rsid w:val="00854702"/>
    <w:rsid w:val="00854BCD"/>
    <w:rsid w:val="0086542D"/>
    <w:rsid w:val="008965FC"/>
    <w:rsid w:val="008A38CE"/>
    <w:rsid w:val="008D54F8"/>
    <w:rsid w:val="00904EBB"/>
    <w:rsid w:val="009500C9"/>
    <w:rsid w:val="009832CE"/>
    <w:rsid w:val="0099057E"/>
    <w:rsid w:val="009910AE"/>
    <w:rsid w:val="009A264C"/>
    <w:rsid w:val="009B0603"/>
    <w:rsid w:val="009B3A4C"/>
    <w:rsid w:val="00A16303"/>
    <w:rsid w:val="00A164C2"/>
    <w:rsid w:val="00A3652F"/>
    <w:rsid w:val="00A41715"/>
    <w:rsid w:val="00A90B5D"/>
    <w:rsid w:val="00AA7D39"/>
    <w:rsid w:val="00AD1189"/>
    <w:rsid w:val="00AF741E"/>
    <w:rsid w:val="00B062D6"/>
    <w:rsid w:val="00B14D4A"/>
    <w:rsid w:val="00B20AB3"/>
    <w:rsid w:val="00B71C86"/>
    <w:rsid w:val="00B72F3D"/>
    <w:rsid w:val="00BC11FD"/>
    <w:rsid w:val="00BD3420"/>
    <w:rsid w:val="00BD46C8"/>
    <w:rsid w:val="00BE268B"/>
    <w:rsid w:val="00BE2872"/>
    <w:rsid w:val="00C00C01"/>
    <w:rsid w:val="00C0336F"/>
    <w:rsid w:val="00C1565A"/>
    <w:rsid w:val="00C42209"/>
    <w:rsid w:val="00C564AB"/>
    <w:rsid w:val="00CB0C0D"/>
    <w:rsid w:val="00CC522C"/>
    <w:rsid w:val="00CE4745"/>
    <w:rsid w:val="00D32EC8"/>
    <w:rsid w:val="00D43922"/>
    <w:rsid w:val="00D82F0A"/>
    <w:rsid w:val="00D83B54"/>
    <w:rsid w:val="00E77FCF"/>
    <w:rsid w:val="00E87C08"/>
    <w:rsid w:val="00EF5061"/>
    <w:rsid w:val="00F2012E"/>
    <w:rsid w:val="00F33924"/>
    <w:rsid w:val="00F953CC"/>
    <w:rsid w:val="00FB2F54"/>
    <w:rsid w:val="00FD6AD7"/>
    <w:rsid w:val="00FF6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D87D"/>
  <w15:docId w15:val="{2F354264-71AC-5F41-8630-88F8D8EC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pPr>
      <w:spacing w:line="240" w:lineRule="auto"/>
    </w:pPr>
    <w:rPr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1"/>
    <w:qFormat/>
    <w:rsid w:val="00510E34"/>
    <w:pPr>
      <w:ind w:left="720"/>
      <w:contextualSpacing/>
    </w:pPr>
  </w:style>
  <w:style w:type="paragraph" w:customStyle="1" w:styleId="Default">
    <w:name w:val="Default"/>
    <w:rsid w:val="006415BC"/>
    <w:pPr>
      <w:autoSpaceDE w:val="0"/>
      <w:autoSpaceDN w:val="0"/>
      <w:adjustRightInd w:val="0"/>
      <w:spacing w:line="240" w:lineRule="auto"/>
    </w:pPr>
    <w:rPr>
      <w:rFonts w:ascii="Calibri" w:eastAsia="Calibri" w:hAnsi="Calibri" w:cs="Calibri"/>
      <w:color w:val="000000"/>
      <w:sz w:val="24"/>
      <w:szCs w:val="24"/>
      <w:lang w:val="pl-PL" w:eastAsia="en-US"/>
    </w:rPr>
  </w:style>
  <w:style w:type="table" w:styleId="Tabela-Siatka">
    <w:name w:val="Table Grid"/>
    <w:basedOn w:val="Standardowy"/>
    <w:uiPriority w:val="59"/>
    <w:rsid w:val="006415BC"/>
    <w:pPr>
      <w:spacing w:line="240" w:lineRule="auto"/>
    </w:pPr>
    <w:rPr>
      <w:rFonts w:asciiTheme="minorHAnsi" w:eastAsiaTheme="minorEastAsia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1"/>
    <w:locked/>
    <w:rsid w:val="006D7F44"/>
  </w:style>
  <w:style w:type="character" w:styleId="Pogrubienie">
    <w:name w:val="Strong"/>
    <w:basedOn w:val="Domylnaczcionkaakapitu"/>
    <w:uiPriority w:val="22"/>
    <w:qFormat/>
    <w:rsid w:val="00BD46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8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1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0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9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9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1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21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7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mi6+LhquSp4B3EDug1HshKb8Lw==">CgMxLjAyCGguZ2pkZ3hzMgppZC4zMGowemxsOAByITFsMDVaUW1FX3JGMkY0WXFfYXpaQW82SWJQT05iMTltWg==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1238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borowska</dc:creator>
  <cp:lastModifiedBy>Joanna Wichrowska</cp:lastModifiedBy>
  <cp:revision>22</cp:revision>
  <dcterms:created xsi:type="dcterms:W3CDTF">2025-08-19T14:07:00Z</dcterms:created>
  <dcterms:modified xsi:type="dcterms:W3CDTF">2025-12-06T10:05:00Z</dcterms:modified>
</cp:coreProperties>
</file>